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8951D" w14:textId="47D4EA57" w:rsidR="00CC1998" w:rsidRDefault="00CC1998" w:rsidP="00CC1998">
      <w:pPr>
        <w:spacing w:after="180"/>
        <w:ind w:right="289"/>
        <w:jc w:val="both"/>
        <w:textAlignment w:val="baseline"/>
        <w:rPr>
          <w:rFonts w:ascii="Arial Narrow" w:eastAsia="Times New Roman" w:hAnsi="Arial Narrow"/>
          <w:b/>
          <w:color w:val="000000"/>
          <w:sz w:val="26"/>
          <w:szCs w:val="26"/>
          <w:lang w:val="en-GB"/>
        </w:rPr>
      </w:pPr>
      <w:r>
        <w:rPr>
          <w:rFonts w:ascii="Arial Narrow" w:eastAsia="Times New Roman" w:hAnsi="Arial Narrow"/>
          <w:b/>
          <w:color w:val="000000"/>
          <w:sz w:val="26"/>
          <w:szCs w:val="26"/>
          <w:lang w:val="en-GB"/>
        </w:rPr>
        <w:t>Background</w:t>
      </w:r>
      <w:bookmarkStart w:id="0" w:name="_GoBack"/>
      <w:bookmarkEnd w:id="0"/>
    </w:p>
    <w:p w14:paraId="04DBA9D1" w14:textId="4480FE60" w:rsidR="00CC1998" w:rsidRDefault="00CC1998" w:rsidP="00CC1998">
      <w:pPr>
        <w:spacing w:after="180"/>
        <w:ind w:right="69"/>
        <w:jc w:val="both"/>
        <w:textAlignment w:val="baseline"/>
        <w:rPr>
          <w:rFonts w:ascii="Arial Narrow" w:hAnsi="Arial Narrow"/>
          <w:sz w:val="24"/>
          <w:szCs w:val="24"/>
        </w:rPr>
      </w:pPr>
      <w:r>
        <w:rPr>
          <w:rFonts w:ascii="Arial Narrow" w:hAnsi="Arial Narrow"/>
          <w:sz w:val="24"/>
          <w:szCs w:val="24"/>
        </w:rPr>
        <w:t>K</w:t>
      </w:r>
      <w:r w:rsidRPr="00CF3716">
        <w:rPr>
          <w:rFonts w:ascii="Arial Narrow" w:hAnsi="Arial Narrow"/>
          <w:sz w:val="24"/>
          <w:szCs w:val="24"/>
        </w:rPr>
        <w:t xml:space="preserve">nowledge and understanding are important components of professional competence. Formal education is the usual, </w:t>
      </w:r>
      <w:r>
        <w:rPr>
          <w:rFonts w:ascii="Arial Narrow" w:hAnsi="Arial Narrow"/>
          <w:sz w:val="24"/>
          <w:szCs w:val="24"/>
        </w:rPr>
        <w:t>al</w:t>
      </w:r>
      <w:r w:rsidRPr="00CF3716">
        <w:rPr>
          <w:rFonts w:ascii="Arial Narrow" w:hAnsi="Arial Narrow"/>
          <w:sz w:val="24"/>
          <w:szCs w:val="24"/>
        </w:rPr>
        <w:t xml:space="preserve">though not the only, way of demonstrating the necessary knowledge and understanding, and the following </w:t>
      </w:r>
      <w:r w:rsidR="002D0D12">
        <w:rPr>
          <w:rFonts w:ascii="Arial Narrow" w:hAnsi="Arial Narrow"/>
          <w:sz w:val="24"/>
          <w:szCs w:val="24"/>
        </w:rPr>
        <w:t xml:space="preserve">Master’s-level </w:t>
      </w:r>
      <w:r w:rsidRPr="00CF3716">
        <w:rPr>
          <w:rFonts w:ascii="Arial Narrow" w:hAnsi="Arial Narrow"/>
          <w:sz w:val="24"/>
          <w:szCs w:val="24"/>
        </w:rPr>
        <w:t>qualifications exemplify the required knowledge and understanding for Chartered</w:t>
      </w:r>
      <w:r>
        <w:rPr>
          <w:rFonts w:ascii="Arial Narrow" w:hAnsi="Arial Narrow"/>
          <w:sz w:val="24"/>
          <w:szCs w:val="24"/>
        </w:rPr>
        <w:t xml:space="preserve"> Geologists.</w:t>
      </w:r>
    </w:p>
    <w:p w14:paraId="6CF66475" w14:textId="02009CD6" w:rsidR="00E444ED" w:rsidRPr="00F45EBF" w:rsidRDefault="0077010C" w:rsidP="00CC1998">
      <w:pPr>
        <w:spacing w:after="180"/>
        <w:ind w:right="69"/>
        <w:jc w:val="both"/>
        <w:textAlignment w:val="baseline"/>
        <w:rPr>
          <w:rFonts w:ascii="Arial Narrow" w:eastAsia="Times New Roman" w:hAnsi="Arial Narrow"/>
          <w:color w:val="000000"/>
          <w:sz w:val="24"/>
          <w:szCs w:val="24"/>
          <w:lang w:val="en-GB"/>
        </w:rPr>
      </w:pPr>
      <w:r w:rsidRPr="00E16E9E">
        <w:rPr>
          <w:rFonts w:ascii="Arial Narrow" w:eastAsia="Times New Roman" w:hAnsi="Arial Narrow"/>
          <w:b/>
          <w:color w:val="000000"/>
          <w:sz w:val="26"/>
          <w:szCs w:val="26"/>
          <w:lang w:val="en-GB"/>
        </w:rPr>
        <w:t xml:space="preserve">The </w:t>
      </w:r>
      <w:r w:rsidR="00537D4C">
        <w:rPr>
          <w:rFonts w:ascii="Arial Narrow" w:eastAsia="Times New Roman" w:hAnsi="Arial Narrow"/>
          <w:b/>
          <w:color w:val="000000"/>
          <w:sz w:val="26"/>
          <w:szCs w:val="26"/>
          <w:lang w:val="en-GB"/>
        </w:rPr>
        <w:t>Geological Society</w:t>
      </w:r>
      <w:r w:rsidR="00537D4C" w:rsidRPr="00F45EBF">
        <w:rPr>
          <w:rFonts w:ascii="Arial Narrow" w:eastAsia="Times New Roman" w:hAnsi="Arial Narrow"/>
          <w:color w:val="000000"/>
          <w:sz w:val="24"/>
          <w:szCs w:val="24"/>
          <w:lang w:val="en-GB"/>
        </w:rPr>
        <w:t xml:space="preserve"> </w:t>
      </w:r>
      <w:r w:rsidR="00537D4C">
        <w:rPr>
          <w:rFonts w:ascii="Arial Narrow" w:eastAsia="Times New Roman" w:hAnsi="Arial Narrow"/>
          <w:color w:val="000000"/>
          <w:sz w:val="24"/>
          <w:szCs w:val="24"/>
          <w:lang w:val="en-GB"/>
        </w:rPr>
        <w:t xml:space="preserve">now </w:t>
      </w:r>
      <w:r w:rsidRPr="00F45EBF">
        <w:rPr>
          <w:rFonts w:ascii="Arial Narrow" w:eastAsia="Times New Roman" w:hAnsi="Arial Narrow"/>
          <w:color w:val="000000"/>
          <w:sz w:val="24"/>
          <w:szCs w:val="24"/>
          <w:lang w:val="en-GB"/>
        </w:rPr>
        <w:t>requires candidates for C</w:t>
      </w:r>
      <w:r w:rsidR="00CC1998">
        <w:rPr>
          <w:rFonts w:ascii="Arial Narrow" w:eastAsia="Times New Roman" w:hAnsi="Arial Narrow"/>
          <w:color w:val="000000"/>
          <w:sz w:val="24"/>
          <w:szCs w:val="24"/>
          <w:lang w:val="en-GB"/>
        </w:rPr>
        <w:t>Geol</w:t>
      </w:r>
      <w:r w:rsidRPr="00F45EBF">
        <w:rPr>
          <w:rFonts w:ascii="Arial Narrow" w:eastAsia="Times New Roman" w:hAnsi="Arial Narrow"/>
          <w:color w:val="000000"/>
          <w:sz w:val="24"/>
          <w:szCs w:val="24"/>
          <w:lang w:val="en-GB"/>
        </w:rPr>
        <w:t xml:space="preserve"> to hold a recognised degree at M-level; or to have post-graduation experience to demonstrate M-level attainment.</w:t>
      </w:r>
    </w:p>
    <w:p w14:paraId="4378C6D4" w14:textId="469E337C" w:rsidR="00E444ED" w:rsidRPr="00063F94" w:rsidRDefault="0077010C" w:rsidP="00CC1998">
      <w:pPr>
        <w:spacing w:after="180"/>
        <w:ind w:right="72"/>
        <w:jc w:val="both"/>
        <w:textAlignment w:val="baseline"/>
        <w:rPr>
          <w:rFonts w:ascii="Arial Narrow" w:eastAsia="Times New Roman" w:hAnsi="Arial Narrow"/>
          <w:color w:val="000000"/>
          <w:sz w:val="24"/>
          <w:szCs w:val="24"/>
          <w:lang w:val="en-GB"/>
        </w:rPr>
      </w:pPr>
      <w:r w:rsidRPr="00063F94">
        <w:rPr>
          <w:rFonts w:ascii="Arial Narrow" w:eastAsia="Times New Roman" w:hAnsi="Arial Narrow"/>
          <w:color w:val="000000"/>
          <w:sz w:val="24"/>
          <w:szCs w:val="24"/>
          <w:lang w:val="en-GB"/>
        </w:rPr>
        <w:t>M-level degrees include not only the 1-year vocational MSc degrees but also the Integrated Masters degrees (MGeol, MSci, MESci</w:t>
      </w:r>
      <w:r w:rsidR="00F45EBF" w:rsidRPr="00063F94">
        <w:rPr>
          <w:rFonts w:ascii="Arial Narrow" w:eastAsia="Times New Roman" w:hAnsi="Arial Narrow"/>
          <w:color w:val="000000"/>
          <w:sz w:val="24"/>
          <w:szCs w:val="24"/>
          <w:lang w:val="en-GB"/>
        </w:rPr>
        <w:t>,</w:t>
      </w:r>
      <w:r w:rsidRPr="00063F94">
        <w:rPr>
          <w:rFonts w:ascii="Arial Narrow" w:eastAsia="Times New Roman" w:hAnsi="Arial Narrow"/>
          <w:color w:val="000000"/>
          <w:sz w:val="24"/>
          <w:szCs w:val="24"/>
          <w:lang w:val="en-GB"/>
        </w:rPr>
        <w:t xml:space="preserve"> etc).</w:t>
      </w:r>
    </w:p>
    <w:p w14:paraId="259699E3" w14:textId="77777777" w:rsidR="008548B7" w:rsidRPr="00063F94" w:rsidRDefault="00537D4C" w:rsidP="00063F94">
      <w:pPr>
        <w:spacing w:after="120"/>
        <w:jc w:val="both"/>
        <w:textAlignment w:val="baseline"/>
        <w:rPr>
          <w:rFonts w:ascii="Arial Narrow" w:eastAsia="Times New Roman" w:hAnsi="Arial Narrow"/>
          <w:color w:val="000000"/>
          <w:spacing w:val="6"/>
          <w:sz w:val="24"/>
          <w:szCs w:val="24"/>
          <w:lang w:val="en-GB"/>
        </w:rPr>
      </w:pPr>
      <w:r w:rsidRPr="00063F94">
        <w:rPr>
          <w:rFonts w:ascii="Arial Narrow" w:eastAsia="Times New Roman" w:hAnsi="Arial Narrow"/>
          <w:color w:val="000000"/>
          <w:spacing w:val="5"/>
          <w:sz w:val="24"/>
          <w:szCs w:val="24"/>
          <w:lang w:val="en-GB"/>
        </w:rPr>
        <w:t>Applicant</w:t>
      </w:r>
      <w:r w:rsidR="0077010C" w:rsidRPr="00063F94">
        <w:rPr>
          <w:rFonts w:ascii="Arial Narrow" w:eastAsia="Times New Roman" w:hAnsi="Arial Narrow"/>
          <w:color w:val="000000"/>
          <w:spacing w:val="5"/>
          <w:sz w:val="24"/>
          <w:szCs w:val="24"/>
          <w:lang w:val="en-GB"/>
        </w:rPr>
        <w:t>s who have a Bachelor's level degree</w:t>
      </w:r>
      <w:r w:rsidR="00157D86" w:rsidRPr="00063F94">
        <w:rPr>
          <w:rFonts w:ascii="Arial Narrow" w:eastAsia="Times New Roman" w:hAnsi="Arial Narrow"/>
          <w:color w:val="000000"/>
          <w:spacing w:val="5"/>
          <w:sz w:val="24"/>
          <w:szCs w:val="24"/>
          <w:lang w:val="en-GB"/>
        </w:rPr>
        <w:t xml:space="preserve"> </w:t>
      </w:r>
      <w:r w:rsidR="00C961B3" w:rsidRPr="00063F94">
        <w:rPr>
          <w:rFonts w:ascii="Arial Narrow" w:eastAsia="Times New Roman" w:hAnsi="Arial Narrow"/>
          <w:color w:val="000000"/>
          <w:spacing w:val="6"/>
          <w:sz w:val="24"/>
          <w:szCs w:val="24"/>
          <w:lang w:val="en-GB"/>
        </w:rPr>
        <w:t>only</w:t>
      </w:r>
      <w:r w:rsidR="00F45EBF" w:rsidRPr="00063F94">
        <w:rPr>
          <w:rFonts w:ascii="Arial Narrow" w:eastAsia="Times New Roman" w:hAnsi="Arial Narrow"/>
          <w:color w:val="000000"/>
          <w:spacing w:val="6"/>
          <w:sz w:val="24"/>
          <w:szCs w:val="24"/>
          <w:lang w:val="en-GB"/>
        </w:rPr>
        <w:t>,</w:t>
      </w:r>
      <w:r w:rsidR="0077010C" w:rsidRPr="00063F94">
        <w:rPr>
          <w:rFonts w:ascii="Arial Narrow" w:eastAsia="Times New Roman" w:hAnsi="Arial Narrow"/>
          <w:color w:val="000000"/>
          <w:spacing w:val="6"/>
          <w:sz w:val="24"/>
          <w:szCs w:val="24"/>
          <w:lang w:val="en-GB"/>
        </w:rPr>
        <w:t xml:space="preserve"> </w:t>
      </w:r>
      <w:r w:rsidRPr="00063F94">
        <w:rPr>
          <w:rFonts w:ascii="Arial Narrow" w:eastAsia="Times New Roman" w:hAnsi="Arial Narrow"/>
          <w:color w:val="000000"/>
          <w:spacing w:val="6"/>
          <w:sz w:val="24"/>
          <w:szCs w:val="24"/>
          <w:lang w:val="en-GB"/>
        </w:rPr>
        <w:t xml:space="preserve">are required to demonstrate that they have accumulated the same level of academic knowledge and understanding as that for Applicants who hold exemplifying qualifications. This requirement may be satisfied </w:t>
      </w:r>
      <w:r w:rsidR="002D0D12" w:rsidRPr="00063F94">
        <w:rPr>
          <w:rFonts w:ascii="Arial Narrow" w:eastAsia="Times New Roman" w:hAnsi="Arial Narrow"/>
          <w:color w:val="000000"/>
          <w:spacing w:val="6"/>
          <w:sz w:val="24"/>
          <w:szCs w:val="24"/>
          <w:lang w:val="en-GB"/>
        </w:rPr>
        <w:t>either by</w:t>
      </w:r>
      <w:r w:rsidR="008548B7" w:rsidRPr="00063F94">
        <w:rPr>
          <w:rFonts w:ascii="Arial Narrow" w:eastAsia="Times New Roman" w:hAnsi="Arial Narrow"/>
          <w:color w:val="000000"/>
          <w:spacing w:val="6"/>
          <w:sz w:val="24"/>
          <w:szCs w:val="24"/>
          <w:lang w:val="en-GB"/>
        </w:rPr>
        <w:t>:</w:t>
      </w:r>
    </w:p>
    <w:p w14:paraId="31CBE3F1" w14:textId="77777777" w:rsidR="008548B7" w:rsidRPr="00063F94" w:rsidRDefault="008548B7" w:rsidP="00063F94">
      <w:pPr>
        <w:numPr>
          <w:ilvl w:val="0"/>
          <w:numId w:val="3"/>
        </w:numPr>
        <w:spacing w:after="120"/>
        <w:ind w:left="567" w:hanging="425"/>
        <w:jc w:val="both"/>
        <w:textAlignment w:val="baseline"/>
        <w:rPr>
          <w:rFonts w:ascii="Arial Narrow" w:eastAsia="Times New Roman" w:hAnsi="Arial Narrow"/>
          <w:color w:val="000000"/>
          <w:spacing w:val="6"/>
          <w:sz w:val="24"/>
          <w:szCs w:val="24"/>
          <w:lang w:val="en-GB"/>
        </w:rPr>
      </w:pPr>
      <w:r w:rsidRPr="00063F94">
        <w:rPr>
          <w:rFonts w:ascii="Arial Narrow" w:eastAsia="Times New Roman" w:hAnsi="Arial Narrow"/>
          <w:color w:val="000000"/>
          <w:spacing w:val="6"/>
          <w:sz w:val="24"/>
          <w:szCs w:val="24"/>
          <w:lang w:val="en-GB"/>
        </w:rPr>
        <w:t>Further learning, or</w:t>
      </w:r>
    </w:p>
    <w:p w14:paraId="6D99675D" w14:textId="77777777" w:rsidR="008548B7" w:rsidRPr="00063F94" w:rsidRDefault="008548B7" w:rsidP="00DC44C1">
      <w:pPr>
        <w:numPr>
          <w:ilvl w:val="0"/>
          <w:numId w:val="3"/>
        </w:numPr>
        <w:spacing w:after="180"/>
        <w:ind w:left="567" w:hanging="425"/>
        <w:jc w:val="both"/>
        <w:textAlignment w:val="baseline"/>
        <w:rPr>
          <w:rFonts w:ascii="Arial Narrow" w:eastAsia="Times New Roman" w:hAnsi="Arial Narrow"/>
          <w:color w:val="000000"/>
          <w:spacing w:val="6"/>
          <w:sz w:val="24"/>
          <w:szCs w:val="24"/>
          <w:lang w:val="en-GB"/>
        </w:rPr>
      </w:pPr>
      <w:r w:rsidRPr="00063F94">
        <w:rPr>
          <w:rFonts w:ascii="Arial Narrow" w:hAnsi="Arial Narrow"/>
          <w:sz w:val="24"/>
          <w:szCs w:val="24"/>
        </w:rPr>
        <w:t>Experiential learning.</w:t>
      </w:r>
    </w:p>
    <w:p w14:paraId="2944590D" w14:textId="57D1715F" w:rsidR="00DC44C1" w:rsidRPr="00063F94" w:rsidRDefault="00DC44C1" w:rsidP="00DC44C1">
      <w:pPr>
        <w:spacing w:after="180"/>
        <w:jc w:val="both"/>
        <w:textAlignment w:val="baseline"/>
        <w:rPr>
          <w:rFonts w:ascii="Arial Narrow" w:eastAsia="Times New Roman" w:hAnsi="Arial Narrow"/>
          <w:color w:val="000000"/>
          <w:spacing w:val="5"/>
          <w:sz w:val="24"/>
          <w:szCs w:val="24"/>
          <w:lang w:val="en-GB"/>
        </w:rPr>
      </w:pPr>
      <w:r w:rsidRPr="00063F94">
        <w:rPr>
          <w:rFonts w:ascii="Arial Narrow" w:eastAsia="Times New Roman" w:hAnsi="Arial Narrow"/>
          <w:color w:val="000000"/>
          <w:spacing w:val="5"/>
          <w:sz w:val="24"/>
          <w:szCs w:val="24"/>
          <w:lang w:val="en-GB"/>
        </w:rPr>
        <w:t>Further learning</w:t>
      </w:r>
      <w:r w:rsidR="00063F94">
        <w:rPr>
          <w:rFonts w:ascii="Arial Narrow" w:eastAsia="Times New Roman" w:hAnsi="Arial Narrow"/>
          <w:color w:val="000000"/>
          <w:spacing w:val="5"/>
          <w:sz w:val="24"/>
          <w:szCs w:val="24"/>
          <w:lang w:val="en-GB"/>
        </w:rPr>
        <w:t xml:space="preserve"> means </w:t>
      </w:r>
      <w:r w:rsidR="00063F94" w:rsidRPr="00063F94">
        <w:rPr>
          <w:rFonts w:ascii="Arial Narrow" w:hAnsi="Arial Narrow"/>
          <w:sz w:val="24"/>
          <w:szCs w:val="24"/>
        </w:rPr>
        <w:t xml:space="preserve">gaining further qualifications, either in whole or in part, </w:t>
      </w:r>
      <w:r w:rsidR="00063F94">
        <w:rPr>
          <w:rFonts w:ascii="Arial Narrow" w:hAnsi="Arial Narrow"/>
          <w:sz w:val="24"/>
          <w:szCs w:val="24"/>
        </w:rPr>
        <w:t xml:space="preserve">and </w:t>
      </w:r>
      <w:r w:rsidRPr="00063F94">
        <w:rPr>
          <w:rFonts w:ascii="Arial Narrow" w:eastAsia="Times New Roman" w:hAnsi="Arial Narrow"/>
          <w:color w:val="000000"/>
          <w:spacing w:val="5"/>
          <w:sz w:val="24"/>
          <w:szCs w:val="24"/>
          <w:lang w:val="en-GB"/>
        </w:rPr>
        <w:t xml:space="preserve">could be an MSc programme or other selected modules or units </w:t>
      </w:r>
      <w:r w:rsidR="00063F94">
        <w:rPr>
          <w:rFonts w:ascii="Arial Narrow" w:eastAsia="Times New Roman" w:hAnsi="Arial Narrow"/>
          <w:color w:val="000000"/>
          <w:spacing w:val="5"/>
          <w:sz w:val="24"/>
          <w:szCs w:val="24"/>
          <w:lang w:val="en-GB"/>
        </w:rPr>
        <w:t xml:space="preserve">that </w:t>
      </w:r>
      <w:r w:rsidRPr="00063F94">
        <w:rPr>
          <w:rFonts w:ascii="Arial Narrow" w:eastAsia="Times New Roman" w:hAnsi="Arial Narrow"/>
          <w:color w:val="000000"/>
          <w:spacing w:val="5"/>
          <w:sz w:val="24"/>
          <w:szCs w:val="24"/>
          <w:lang w:val="en-GB"/>
        </w:rPr>
        <w:t>may be sufficient to top up their qualifications to the required standard.</w:t>
      </w:r>
    </w:p>
    <w:p w14:paraId="237105E3" w14:textId="216564A8" w:rsidR="00DC44C1" w:rsidRPr="00063F94" w:rsidRDefault="00DC44C1" w:rsidP="00DC44C1">
      <w:pPr>
        <w:spacing w:after="180"/>
        <w:ind w:right="69"/>
        <w:jc w:val="both"/>
        <w:textAlignment w:val="baseline"/>
        <w:rPr>
          <w:rFonts w:ascii="Arial Narrow" w:eastAsia="Times New Roman" w:hAnsi="Arial Narrow"/>
          <w:color w:val="000000"/>
          <w:sz w:val="24"/>
          <w:szCs w:val="24"/>
          <w:lang w:val="en-GB"/>
        </w:rPr>
      </w:pPr>
      <w:r w:rsidRPr="00063F94">
        <w:rPr>
          <w:rFonts w:ascii="Arial Narrow" w:hAnsi="Arial Narrow"/>
          <w:sz w:val="24"/>
          <w:szCs w:val="24"/>
          <w:lang w:val="en-GB"/>
        </w:rPr>
        <w:t xml:space="preserve">Experiential learning is learning that has been </w:t>
      </w:r>
      <w:r w:rsidR="00063F94">
        <w:rPr>
          <w:rFonts w:ascii="Arial Narrow" w:hAnsi="Arial Narrow"/>
          <w:sz w:val="24"/>
          <w:szCs w:val="24"/>
          <w:lang w:val="en-GB"/>
        </w:rPr>
        <w:t>acquired</w:t>
      </w:r>
      <w:r w:rsidRPr="00063F94">
        <w:rPr>
          <w:rFonts w:ascii="Arial Narrow" w:hAnsi="Arial Narrow"/>
          <w:sz w:val="24"/>
          <w:szCs w:val="24"/>
          <w:lang w:val="en-GB"/>
        </w:rPr>
        <w:t xml:space="preserve"> through a range of unstructured experience as well as structured learning that has been </w:t>
      </w:r>
      <w:r w:rsidR="00063F94">
        <w:rPr>
          <w:rFonts w:ascii="Arial Narrow" w:hAnsi="Arial Narrow"/>
          <w:sz w:val="24"/>
          <w:szCs w:val="24"/>
          <w:lang w:val="en-GB"/>
        </w:rPr>
        <w:t>gain</w:t>
      </w:r>
      <w:r w:rsidRPr="00063F94">
        <w:rPr>
          <w:rFonts w:ascii="Arial Narrow" w:hAnsi="Arial Narrow"/>
          <w:sz w:val="24"/>
          <w:szCs w:val="24"/>
          <w:lang w:val="en-GB"/>
        </w:rPr>
        <w:t>ed in the workplace rather than formal educational programmes. Any additional academic qualifications that have been achieved are also relevant in demonstrating geoscientific knowledge and understanding.</w:t>
      </w:r>
    </w:p>
    <w:p w14:paraId="2460E1D2" w14:textId="7BF54618" w:rsidR="00E444ED" w:rsidRPr="00063F94" w:rsidRDefault="00DC44C1" w:rsidP="00CC1998">
      <w:pPr>
        <w:spacing w:after="180"/>
        <w:ind w:right="72"/>
        <w:jc w:val="both"/>
        <w:textAlignment w:val="baseline"/>
        <w:rPr>
          <w:rFonts w:ascii="Arial Narrow" w:eastAsia="Times New Roman" w:hAnsi="Arial Narrow"/>
          <w:color w:val="000000"/>
          <w:spacing w:val="6"/>
          <w:sz w:val="24"/>
          <w:szCs w:val="24"/>
          <w:lang w:val="en-GB"/>
        </w:rPr>
      </w:pPr>
      <w:r w:rsidRPr="00063F94">
        <w:rPr>
          <w:rFonts w:ascii="Arial Narrow" w:hAnsi="Arial Narrow"/>
          <w:sz w:val="24"/>
          <w:szCs w:val="24"/>
          <w:lang w:val="en-GB"/>
        </w:rPr>
        <w:t xml:space="preserve">Experiential learning may be shown by </w:t>
      </w:r>
      <w:r w:rsidRPr="00063F94">
        <w:rPr>
          <w:rFonts w:ascii="Arial Narrow" w:eastAsia="Times New Roman" w:hAnsi="Arial Narrow"/>
          <w:color w:val="000000"/>
          <w:spacing w:val="6"/>
          <w:sz w:val="24"/>
          <w:szCs w:val="24"/>
          <w:lang w:val="en-GB"/>
        </w:rPr>
        <w:t xml:space="preserve">the submission of a report of approximately 2 000 words demonstrating how their </w:t>
      </w:r>
      <w:r w:rsidRPr="00063F94">
        <w:rPr>
          <w:rFonts w:ascii="Arial Narrow" w:hAnsi="Arial Narrow"/>
          <w:sz w:val="24"/>
          <w:szCs w:val="24"/>
        </w:rPr>
        <w:t>learning meets</w:t>
      </w:r>
      <w:r w:rsidRPr="00063F94">
        <w:rPr>
          <w:rFonts w:ascii="Arial Narrow" w:eastAsia="Times New Roman" w:hAnsi="Arial Narrow"/>
          <w:color w:val="000000"/>
          <w:spacing w:val="6"/>
          <w:sz w:val="24"/>
          <w:szCs w:val="24"/>
          <w:lang w:val="en-GB"/>
        </w:rPr>
        <w:t xml:space="preserve"> M-level equivalence. Note that any longer reports will be returned for editing. </w:t>
      </w:r>
      <w:r w:rsidR="0077010C" w:rsidRPr="00063F94">
        <w:rPr>
          <w:rFonts w:ascii="Arial Narrow" w:eastAsia="Times New Roman" w:hAnsi="Arial Narrow"/>
          <w:color w:val="000000"/>
          <w:spacing w:val="6"/>
          <w:sz w:val="24"/>
          <w:szCs w:val="24"/>
          <w:lang w:val="en-GB"/>
        </w:rPr>
        <w:t xml:space="preserve">The report must show that the </w:t>
      </w:r>
      <w:r w:rsidR="00537D4C" w:rsidRPr="00063F94">
        <w:rPr>
          <w:rFonts w:ascii="Arial Narrow" w:eastAsia="Times New Roman" w:hAnsi="Arial Narrow"/>
          <w:color w:val="000000"/>
          <w:spacing w:val="6"/>
          <w:sz w:val="24"/>
          <w:szCs w:val="24"/>
          <w:lang w:val="en-GB"/>
        </w:rPr>
        <w:t>Applicant</w:t>
      </w:r>
      <w:r w:rsidR="0077010C" w:rsidRPr="00063F94">
        <w:rPr>
          <w:rFonts w:ascii="Arial Narrow" w:eastAsia="Times New Roman" w:hAnsi="Arial Narrow"/>
          <w:color w:val="000000"/>
          <w:spacing w:val="6"/>
          <w:sz w:val="24"/>
          <w:szCs w:val="24"/>
          <w:lang w:val="en-GB"/>
        </w:rPr>
        <w:t xml:space="preserve"> has undertaken technical geoscience work at a level equivalent to, or higher than, that of an MSc dissertation. </w:t>
      </w:r>
      <w:r w:rsidR="008E32F0">
        <w:rPr>
          <w:rFonts w:ascii="Arial Narrow" w:eastAsia="Times New Roman" w:hAnsi="Arial Narrow"/>
          <w:color w:val="000000"/>
          <w:spacing w:val="6"/>
          <w:sz w:val="24"/>
          <w:szCs w:val="24"/>
          <w:lang w:val="en-GB"/>
        </w:rPr>
        <w:t>An appropriate</w:t>
      </w:r>
      <w:r w:rsidR="00F45EBF" w:rsidRPr="008E32F0">
        <w:rPr>
          <w:rFonts w:ascii="Arial Narrow" w:eastAsia="Times New Roman" w:hAnsi="Arial Narrow"/>
          <w:color w:val="000000"/>
          <w:spacing w:val="6"/>
          <w:sz w:val="24"/>
          <w:szCs w:val="24"/>
          <w:lang w:val="en-GB"/>
        </w:rPr>
        <w:t xml:space="preserve"> Supporting Document may be nominated to demonstrate Master’s level equivalence</w:t>
      </w:r>
      <w:r w:rsidR="0077010C" w:rsidRPr="008E32F0">
        <w:rPr>
          <w:rFonts w:ascii="Arial Narrow" w:eastAsia="Times New Roman" w:hAnsi="Arial Narrow"/>
          <w:color w:val="000000"/>
          <w:spacing w:val="6"/>
          <w:sz w:val="24"/>
          <w:szCs w:val="24"/>
          <w:lang w:val="en-GB"/>
        </w:rPr>
        <w:t>.</w:t>
      </w:r>
    </w:p>
    <w:p w14:paraId="33C3FA00" w14:textId="672418AA" w:rsidR="00E444ED" w:rsidRPr="00063F94" w:rsidRDefault="0077010C" w:rsidP="002D0D12">
      <w:pPr>
        <w:spacing w:after="180"/>
        <w:ind w:right="69"/>
        <w:jc w:val="both"/>
        <w:textAlignment w:val="baseline"/>
        <w:rPr>
          <w:rFonts w:ascii="Arial Narrow" w:eastAsia="Times New Roman" w:hAnsi="Arial Narrow"/>
          <w:color w:val="000000"/>
          <w:sz w:val="24"/>
          <w:szCs w:val="24"/>
          <w:lang w:val="en-GB"/>
        </w:rPr>
      </w:pPr>
      <w:r w:rsidRPr="00063F94">
        <w:rPr>
          <w:rFonts w:ascii="Arial Narrow" w:eastAsia="Times New Roman" w:hAnsi="Arial Narrow"/>
          <w:color w:val="000000"/>
          <w:sz w:val="24"/>
          <w:szCs w:val="24"/>
          <w:lang w:val="en-GB"/>
        </w:rPr>
        <w:t xml:space="preserve">The </w:t>
      </w:r>
      <w:r w:rsidR="00537D4C" w:rsidRPr="00063F94">
        <w:rPr>
          <w:rFonts w:ascii="Arial Narrow" w:eastAsia="Times New Roman" w:hAnsi="Arial Narrow"/>
          <w:color w:val="000000"/>
          <w:sz w:val="24"/>
          <w:szCs w:val="24"/>
          <w:lang w:val="en-GB"/>
        </w:rPr>
        <w:t>Applicant</w:t>
      </w:r>
      <w:r w:rsidRPr="00063F94">
        <w:rPr>
          <w:rFonts w:ascii="Arial Narrow" w:eastAsia="Times New Roman" w:hAnsi="Arial Narrow"/>
          <w:color w:val="000000"/>
          <w:sz w:val="24"/>
          <w:szCs w:val="24"/>
          <w:lang w:val="en-GB"/>
        </w:rPr>
        <w:t xml:space="preserve"> must attest that the report represents their own work, and the Society reserves the right to make enquiries as to authenticity. Where the work reported has been carried out with the </w:t>
      </w:r>
      <w:r w:rsidR="00537D4C" w:rsidRPr="00063F94">
        <w:rPr>
          <w:rFonts w:ascii="Arial Narrow" w:eastAsia="Times New Roman" w:hAnsi="Arial Narrow"/>
          <w:color w:val="000000"/>
          <w:sz w:val="24"/>
          <w:szCs w:val="24"/>
          <w:lang w:val="en-GB"/>
        </w:rPr>
        <w:t>Applicant</w:t>
      </w:r>
      <w:r w:rsidRPr="00063F94">
        <w:rPr>
          <w:rFonts w:ascii="Arial Narrow" w:eastAsia="Times New Roman" w:hAnsi="Arial Narrow"/>
          <w:color w:val="000000"/>
          <w:sz w:val="24"/>
          <w:szCs w:val="24"/>
          <w:lang w:val="en-GB"/>
        </w:rPr>
        <w:t xml:space="preserve"> working as part of a team</w:t>
      </w:r>
      <w:r w:rsidR="00F45EBF" w:rsidRPr="00063F94">
        <w:rPr>
          <w:rFonts w:ascii="Arial Narrow" w:eastAsia="Times New Roman" w:hAnsi="Arial Narrow"/>
          <w:color w:val="000000"/>
          <w:sz w:val="24"/>
          <w:szCs w:val="24"/>
          <w:lang w:val="en-GB"/>
        </w:rPr>
        <w:t>,</w:t>
      </w:r>
      <w:r w:rsidRPr="00063F94">
        <w:rPr>
          <w:rFonts w:ascii="Arial Narrow" w:eastAsia="Times New Roman" w:hAnsi="Arial Narrow"/>
          <w:color w:val="000000"/>
          <w:sz w:val="24"/>
          <w:szCs w:val="24"/>
          <w:lang w:val="en-GB"/>
        </w:rPr>
        <w:t xml:space="preserve"> it is imperative that the </w:t>
      </w:r>
      <w:r w:rsidR="00537D4C" w:rsidRPr="00063F94">
        <w:rPr>
          <w:rFonts w:ascii="Arial Narrow" w:eastAsia="Times New Roman" w:hAnsi="Arial Narrow"/>
          <w:color w:val="000000"/>
          <w:sz w:val="24"/>
          <w:szCs w:val="24"/>
          <w:lang w:val="en-GB"/>
        </w:rPr>
        <w:t>Applicant</w:t>
      </w:r>
      <w:r w:rsidRPr="00063F94">
        <w:rPr>
          <w:rFonts w:ascii="Arial Narrow" w:eastAsia="Times New Roman" w:hAnsi="Arial Narrow"/>
          <w:color w:val="000000"/>
          <w:sz w:val="24"/>
          <w:szCs w:val="24"/>
          <w:lang w:val="en-GB"/>
        </w:rPr>
        <w:t>'s contributions to the work are clearly delineated and due acknowledgement given to the contributions of the other team members.</w:t>
      </w:r>
    </w:p>
    <w:p w14:paraId="005A9B22" w14:textId="6AA75B77" w:rsidR="00E444ED" w:rsidRPr="00063F94" w:rsidRDefault="0077010C" w:rsidP="002D0D12">
      <w:pPr>
        <w:spacing w:after="120"/>
        <w:ind w:right="69"/>
        <w:jc w:val="both"/>
        <w:textAlignment w:val="baseline"/>
        <w:rPr>
          <w:rFonts w:ascii="Arial Narrow" w:eastAsia="Times New Roman" w:hAnsi="Arial Narrow"/>
          <w:color w:val="000000"/>
          <w:sz w:val="24"/>
          <w:szCs w:val="24"/>
          <w:lang w:val="en-GB"/>
        </w:rPr>
      </w:pPr>
      <w:r w:rsidRPr="00063F94">
        <w:rPr>
          <w:rFonts w:ascii="Arial Narrow" w:eastAsia="Times New Roman" w:hAnsi="Arial Narrow"/>
          <w:color w:val="000000"/>
          <w:sz w:val="24"/>
          <w:szCs w:val="24"/>
          <w:lang w:val="en-GB"/>
        </w:rPr>
        <w:t>Types of work that may form the basis of the Master</w:t>
      </w:r>
      <w:r w:rsidR="00F45EBF" w:rsidRPr="00063F94">
        <w:rPr>
          <w:rFonts w:ascii="Arial Narrow" w:eastAsia="Times New Roman" w:hAnsi="Arial Narrow"/>
          <w:color w:val="000000"/>
          <w:sz w:val="24"/>
          <w:szCs w:val="24"/>
          <w:lang w:val="en-GB"/>
        </w:rPr>
        <w:t>’</w:t>
      </w:r>
      <w:r w:rsidRPr="00063F94">
        <w:rPr>
          <w:rFonts w:ascii="Arial Narrow" w:eastAsia="Times New Roman" w:hAnsi="Arial Narrow"/>
          <w:color w:val="000000"/>
          <w:sz w:val="24"/>
          <w:szCs w:val="24"/>
          <w:lang w:val="en-GB"/>
        </w:rPr>
        <w:t>s Equivalence Report correspond in level to project reports produced in the final year of a four</w:t>
      </w:r>
      <w:r w:rsidR="00157D86" w:rsidRPr="00063F94">
        <w:rPr>
          <w:rFonts w:ascii="Arial Narrow" w:eastAsia="Times New Roman" w:hAnsi="Arial Narrow"/>
          <w:color w:val="000000"/>
          <w:sz w:val="24"/>
          <w:szCs w:val="24"/>
          <w:lang w:val="en-GB"/>
        </w:rPr>
        <w:t>-</w:t>
      </w:r>
      <w:r w:rsidRPr="00063F94">
        <w:rPr>
          <w:rFonts w:ascii="Arial Narrow" w:eastAsia="Times New Roman" w:hAnsi="Arial Narrow"/>
          <w:color w:val="000000"/>
          <w:sz w:val="24"/>
          <w:szCs w:val="24"/>
          <w:lang w:val="en-GB"/>
        </w:rPr>
        <w:t>year integrated Master</w:t>
      </w:r>
      <w:r w:rsidR="00157D86" w:rsidRPr="00063F94">
        <w:rPr>
          <w:rFonts w:ascii="Arial Narrow" w:eastAsia="Times New Roman" w:hAnsi="Arial Narrow"/>
          <w:color w:val="000000"/>
          <w:sz w:val="24"/>
          <w:szCs w:val="24"/>
          <w:lang w:val="en-GB"/>
        </w:rPr>
        <w:t>’</w:t>
      </w:r>
      <w:r w:rsidRPr="00063F94">
        <w:rPr>
          <w:rFonts w:ascii="Arial Narrow" w:eastAsia="Times New Roman" w:hAnsi="Arial Narrow"/>
          <w:color w:val="000000"/>
          <w:sz w:val="24"/>
          <w:szCs w:val="24"/>
          <w:lang w:val="en-GB"/>
        </w:rPr>
        <w:t xml:space="preserve">s degree, or a </w:t>
      </w:r>
      <w:r w:rsidR="00F45EBF" w:rsidRPr="00063F94">
        <w:rPr>
          <w:rFonts w:ascii="Arial Narrow" w:eastAsia="Times New Roman" w:hAnsi="Arial Narrow"/>
          <w:color w:val="000000"/>
          <w:sz w:val="24"/>
          <w:szCs w:val="24"/>
          <w:lang w:val="en-GB"/>
        </w:rPr>
        <w:t>one-year</w:t>
      </w:r>
      <w:r w:rsidRPr="00063F94">
        <w:rPr>
          <w:rFonts w:ascii="Arial Narrow" w:eastAsia="Times New Roman" w:hAnsi="Arial Narrow"/>
          <w:color w:val="000000"/>
          <w:sz w:val="24"/>
          <w:szCs w:val="24"/>
          <w:lang w:val="en-GB"/>
        </w:rPr>
        <w:t xml:space="preserve"> MSc programme, but need not be a thesis. They may include</w:t>
      </w:r>
      <w:r w:rsidR="008E32F0">
        <w:rPr>
          <w:rFonts w:ascii="Arial Narrow" w:eastAsia="Times New Roman" w:hAnsi="Arial Narrow"/>
          <w:color w:val="000000"/>
          <w:sz w:val="24"/>
          <w:szCs w:val="24"/>
          <w:lang w:val="en-GB"/>
        </w:rPr>
        <w:t xml:space="preserve">, </w:t>
      </w:r>
      <w:r w:rsidR="008E32F0" w:rsidRPr="008E32F0">
        <w:rPr>
          <w:rFonts w:ascii="Arial Narrow" w:eastAsia="Times New Roman" w:hAnsi="Arial Narrow"/>
          <w:i/>
          <w:color w:val="000000"/>
          <w:sz w:val="24"/>
          <w:szCs w:val="24"/>
          <w:lang w:val="en-GB"/>
        </w:rPr>
        <w:t>inter alia</w:t>
      </w:r>
      <w:r w:rsidRPr="00063F94">
        <w:rPr>
          <w:rFonts w:ascii="Arial Narrow" w:eastAsia="Times New Roman" w:hAnsi="Arial Narrow"/>
          <w:color w:val="000000"/>
          <w:sz w:val="24"/>
          <w:szCs w:val="24"/>
          <w:lang w:val="en-GB"/>
        </w:rPr>
        <w:t>:</w:t>
      </w:r>
    </w:p>
    <w:p w14:paraId="2EFE259E" w14:textId="77777777" w:rsidR="00E444ED" w:rsidRPr="00063F94" w:rsidRDefault="0077010C" w:rsidP="00063F94">
      <w:pPr>
        <w:numPr>
          <w:ilvl w:val="0"/>
          <w:numId w:val="1"/>
        </w:numPr>
        <w:tabs>
          <w:tab w:val="clear" w:pos="288"/>
        </w:tabs>
        <w:spacing w:after="120"/>
        <w:ind w:left="567" w:right="68" w:hanging="425"/>
        <w:jc w:val="both"/>
        <w:textAlignment w:val="baseline"/>
        <w:rPr>
          <w:rFonts w:ascii="Arial Narrow" w:eastAsia="Times New Roman" w:hAnsi="Arial Narrow"/>
          <w:color w:val="000000"/>
          <w:spacing w:val="5"/>
          <w:sz w:val="24"/>
          <w:szCs w:val="24"/>
          <w:lang w:val="en-GB"/>
        </w:rPr>
      </w:pPr>
      <w:r w:rsidRPr="00063F94">
        <w:rPr>
          <w:rFonts w:ascii="Arial Narrow" w:eastAsia="Times New Roman" w:hAnsi="Arial Narrow"/>
          <w:color w:val="000000"/>
          <w:spacing w:val="5"/>
          <w:sz w:val="24"/>
          <w:szCs w:val="24"/>
          <w:lang w:val="en-GB"/>
        </w:rPr>
        <w:t>Investigation and reporting of a project/problem in any area of Geoscience</w:t>
      </w:r>
    </w:p>
    <w:p w14:paraId="66F5F610" w14:textId="77777777" w:rsidR="00E444ED" w:rsidRPr="00063F94" w:rsidRDefault="0077010C" w:rsidP="002D0D12">
      <w:pPr>
        <w:numPr>
          <w:ilvl w:val="0"/>
          <w:numId w:val="1"/>
        </w:numPr>
        <w:tabs>
          <w:tab w:val="clear" w:pos="288"/>
        </w:tabs>
        <w:spacing w:after="120"/>
        <w:ind w:left="567" w:right="69" w:hanging="425"/>
        <w:jc w:val="both"/>
        <w:textAlignment w:val="baseline"/>
        <w:rPr>
          <w:rFonts w:ascii="Arial Narrow" w:eastAsia="Times New Roman" w:hAnsi="Arial Narrow"/>
          <w:color w:val="000000"/>
          <w:spacing w:val="5"/>
          <w:sz w:val="24"/>
          <w:szCs w:val="24"/>
          <w:lang w:val="en-GB"/>
        </w:rPr>
      </w:pPr>
      <w:r w:rsidRPr="00063F94">
        <w:rPr>
          <w:rFonts w:ascii="Arial Narrow" w:eastAsia="Times New Roman" w:hAnsi="Arial Narrow"/>
          <w:color w:val="000000"/>
          <w:spacing w:val="5"/>
          <w:sz w:val="24"/>
          <w:szCs w:val="24"/>
          <w:lang w:val="en-GB"/>
        </w:rPr>
        <w:t>A piece of academic research published in a peer reviewed journal</w:t>
      </w:r>
    </w:p>
    <w:p w14:paraId="04EDBFF9" w14:textId="1D1FCA62" w:rsidR="00E444ED" w:rsidRPr="00063F94" w:rsidRDefault="0077010C" w:rsidP="002D0D12">
      <w:pPr>
        <w:numPr>
          <w:ilvl w:val="0"/>
          <w:numId w:val="1"/>
        </w:numPr>
        <w:tabs>
          <w:tab w:val="clear" w:pos="288"/>
        </w:tabs>
        <w:spacing w:after="120"/>
        <w:ind w:left="567" w:right="69" w:hanging="425"/>
        <w:jc w:val="both"/>
        <w:textAlignment w:val="baseline"/>
        <w:rPr>
          <w:rFonts w:ascii="Arial Narrow" w:eastAsia="Times New Roman" w:hAnsi="Arial Narrow"/>
          <w:color w:val="000000"/>
          <w:spacing w:val="4"/>
          <w:sz w:val="24"/>
          <w:szCs w:val="24"/>
          <w:lang w:val="en-GB"/>
        </w:rPr>
      </w:pPr>
      <w:r w:rsidRPr="00063F94">
        <w:rPr>
          <w:rFonts w:ascii="Arial Narrow" w:eastAsia="Times New Roman" w:hAnsi="Arial Narrow"/>
          <w:color w:val="000000"/>
          <w:spacing w:val="4"/>
          <w:sz w:val="24"/>
          <w:szCs w:val="24"/>
          <w:lang w:val="en-GB"/>
        </w:rPr>
        <w:t>A</w:t>
      </w:r>
      <w:r w:rsidR="00537D4C" w:rsidRPr="00063F94">
        <w:rPr>
          <w:rFonts w:ascii="Arial Narrow" w:eastAsia="Times New Roman" w:hAnsi="Arial Narrow"/>
          <w:color w:val="000000"/>
          <w:spacing w:val="4"/>
          <w:sz w:val="24"/>
          <w:szCs w:val="24"/>
          <w:lang w:val="en-GB"/>
        </w:rPr>
        <w:t>n</w:t>
      </w:r>
      <w:r w:rsidRPr="00063F94">
        <w:rPr>
          <w:rFonts w:ascii="Arial Narrow" w:eastAsia="Times New Roman" w:hAnsi="Arial Narrow"/>
          <w:color w:val="000000"/>
          <w:spacing w:val="4"/>
          <w:sz w:val="24"/>
          <w:szCs w:val="24"/>
          <w:lang w:val="en-GB"/>
        </w:rPr>
        <w:t xml:space="preserve"> internal technical report</w:t>
      </w:r>
    </w:p>
    <w:p w14:paraId="2FEA661C" w14:textId="5C63457C" w:rsidR="00E444ED" w:rsidRPr="008E32F0" w:rsidRDefault="0077010C" w:rsidP="002D0D12">
      <w:pPr>
        <w:numPr>
          <w:ilvl w:val="0"/>
          <w:numId w:val="1"/>
        </w:numPr>
        <w:tabs>
          <w:tab w:val="clear" w:pos="288"/>
        </w:tabs>
        <w:spacing w:after="120"/>
        <w:ind w:left="567" w:right="69" w:hanging="425"/>
        <w:jc w:val="both"/>
        <w:textAlignment w:val="baseline"/>
        <w:rPr>
          <w:rFonts w:ascii="Arial Narrow" w:eastAsia="Times New Roman" w:hAnsi="Arial Narrow"/>
          <w:color w:val="000000"/>
          <w:sz w:val="24"/>
          <w:szCs w:val="24"/>
          <w:lang w:val="en-GB"/>
        </w:rPr>
      </w:pPr>
      <w:r w:rsidRPr="008E32F0">
        <w:rPr>
          <w:rFonts w:ascii="Arial Narrow" w:eastAsia="Times New Roman" w:hAnsi="Arial Narrow"/>
          <w:color w:val="000000"/>
          <w:sz w:val="24"/>
          <w:szCs w:val="24"/>
          <w:lang w:val="en-GB"/>
        </w:rPr>
        <w:t>Design and analysis of a survey of</w:t>
      </w:r>
      <w:r w:rsidR="00F45EBF" w:rsidRPr="008E32F0">
        <w:rPr>
          <w:rFonts w:ascii="Arial Narrow" w:eastAsia="Times New Roman" w:hAnsi="Arial Narrow"/>
          <w:color w:val="000000"/>
          <w:sz w:val="24"/>
          <w:szCs w:val="24"/>
          <w:lang w:val="en-GB"/>
        </w:rPr>
        <w:t>,</w:t>
      </w:r>
      <w:r w:rsidRPr="008E32F0">
        <w:rPr>
          <w:rFonts w:ascii="Arial Narrow" w:eastAsia="Times New Roman" w:hAnsi="Arial Narrow"/>
          <w:color w:val="000000"/>
          <w:sz w:val="24"/>
          <w:szCs w:val="24"/>
          <w:lang w:val="en-GB"/>
        </w:rPr>
        <w:t xml:space="preserve"> eg</w:t>
      </w:r>
      <w:r w:rsidR="00F45EBF" w:rsidRPr="008E32F0">
        <w:rPr>
          <w:rFonts w:ascii="Arial Narrow" w:eastAsia="Times New Roman" w:hAnsi="Arial Narrow"/>
          <w:color w:val="000000"/>
          <w:sz w:val="24"/>
          <w:szCs w:val="24"/>
          <w:lang w:val="en-GB"/>
        </w:rPr>
        <w:t>,</w:t>
      </w:r>
      <w:r w:rsidRPr="008E32F0">
        <w:rPr>
          <w:rFonts w:ascii="Arial Narrow" w:eastAsia="Times New Roman" w:hAnsi="Arial Narrow"/>
          <w:color w:val="000000"/>
          <w:sz w:val="24"/>
          <w:szCs w:val="24"/>
          <w:lang w:val="en-GB"/>
        </w:rPr>
        <w:t xml:space="preserve"> contaminated land with recommendations and conclusions</w:t>
      </w:r>
    </w:p>
    <w:p w14:paraId="4E5C11EB" w14:textId="33D08FBA" w:rsidR="00E444ED" w:rsidRPr="008E32F0" w:rsidRDefault="0077010C" w:rsidP="002D0D12">
      <w:pPr>
        <w:numPr>
          <w:ilvl w:val="0"/>
          <w:numId w:val="1"/>
        </w:numPr>
        <w:tabs>
          <w:tab w:val="clear" w:pos="288"/>
        </w:tabs>
        <w:spacing w:after="120"/>
        <w:ind w:left="567" w:right="69" w:hanging="425"/>
        <w:jc w:val="both"/>
        <w:textAlignment w:val="baseline"/>
        <w:rPr>
          <w:rFonts w:ascii="Arial Narrow" w:eastAsia="Times New Roman" w:hAnsi="Arial Narrow"/>
          <w:color w:val="000000"/>
          <w:sz w:val="24"/>
          <w:szCs w:val="24"/>
          <w:lang w:val="en-GB"/>
        </w:rPr>
      </w:pPr>
      <w:r w:rsidRPr="008E32F0">
        <w:rPr>
          <w:rFonts w:ascii="Arial Narrow" w:eastAsia="Times New Roman" w:hAnsi="Arial Narrow"/>
          <w:color w:val="000000"/>
          <w:sz w:val="24"/>
          <w:szCs w:val="24"/>
          <w:lang w:val="en-GB"/>
        </w:rPr>
        <w:t>An assessment of a landfill site and its possible impact on adjacent groundwater systems or gas generation</w:t>
      </w:r>
    </w:p>
    <w:p w14:paraId="4CE1840A" w14:textId="0C54F1CA" w:rsidR="00E444ED" w:rsidRPr="00063F94" w:rsidRDefault="0077010C" w:rsidP="002D0D12">
      <w:pPr>
        <w:numPr>
          <w:ilvl w:val="0"/>
          <w:numId w:val="1"/>
        </w:numPr>
        <w:tabs>
          <w:tab w:val="clear" w:pos="288"/>
        </w:tabs>
        <w:spacing w:after="120"/>
        <w:ind w:left="567" w:right="69" w:hanging="425"/>
        <w:jc w:val="both"/>
        <w:textAlignment w:val="baseline"/>
        <w:rPr>
          <w:rFonts w:ascii="Arial Narrow" w:eastAsia="Times New Roman" w:hAnsi="Arial Narrow"/>
          <w:color w:val="000000"/>
          <w:spacing w:val="5"/>
          <w:sz w:val="24"/>
          <w:szCs w:val="24"/>
          <w:lang w:val="en-GB"/>
        </w:rPr>
      </w:pPr>
      <w:r w:rsidRPr="00063F94">
        <w:rPr>
          <w:rFonts w:ascii="Arial Narrow" w:eastAsia="Times New Roman" w:hAnsi="Arial Narrow"/>
          <w:color w:val="000000"/>
          <w:spacing w:val="5"/>
          <w:sz w:val="24"/>
          <w:szCs w:val="24"/>
          <w:lang w:val="en-GB"/>
        </w:rPr>
        <w:t>Environmental impact assessment that contains a significant geo</w:t>
      </w:r>
      <w:r w:rsidR="00063F94">
        <w:rPr>
          <w:rFonts w:ascii="Arial Narrow" w:eastAsia="Times New Roman" w:hAnsi="Arial Narrow"/>
          <w:color w:val="000000"/>
          <w:spacing w:val="5"/>
          <w:sz w:val="24"/>
          <w:szCs w:val="24"/>
          <w:lang w:val="en-GB"/>
        </w:rPr>
        <w:t>science</w:t>
      </w:r>
      <w:r w:rsidRPr="00063F94">
        <w:rPr>
          <w:rFonts w:ascii="Arial Narrow" w:eastAsia="Times New Roman" w:hAnsi="Arial Narrow"/>
          <w:color w:val="000000"/>
          <w:spacing w:val="5"/>
          <w:sz w:val="24"/>
          <w:szCs w:val="24"/>
          <w:lang w:val="en-GB"/>
        </w:rPr>
        <w:t xml:space="preserve"> component</w:t>
      </w:r>
    </w:p>
    <w:p w14:paraId="02933FC4" w14:textId="77777777" w:rsidR="00E444ED" w:rsidRPr="00063F94" w:rsidRDefault="0077010C" w:rsidP="002D0D12">
      <w:pPr>
        <w:numPr>
          <w:ilvl w:val="0"/>
          <w:numId w:val="1"/>
        </w:numPr>
        <w:tabs>
          <w:tab w:val="clear" w:pos="288"/>
        </w:tabs>
        <w:spacing w:after="120"/>
        <w:ind w:left="567" w:right="69" w:hanging="425"/>
        <w:jc w:val="both"/>
        <w:textAlignment w:val="baseline"/>
        <w:rPr>
          <w:rFonts w:ascii="Arial Narrow" w:eastAsia="Times New Roman" w:hAnsi="Arial Narrow"/>
          <w:color w:val="000000"/>
          <w:spacing w:val="5"/>
          <w:sz w:val="24"/>
          <w:szCs w:val="24"/>
          <w:lang w:val="en-GB"/>
        </w:rPr>
      </w:pPr>
      <w:r w:rsidRPr="00063F94">
        <w:rPr>
          <w:rFonts w:ascii="Arial Narrow" w:eastAsia="Times New Roman" w:hAnsi="Arial Narrow"/>
          <w:color w:val="000000"/>
          <w:spacing w:val="5"/>
          <w:sz w:val="24"/>
          <w:szCs w:val="24"/>
          <w:lang w:val="en-GB"/>
        </w:rPr>
        <w:t>A geophysical survey, including interpretation</w:t>
      </w:r>
    </w:p>
    <w:p w14:paraId="6601E44B" w14:textId="77777777" w:rsidR="00E444ED" w:rsidRPr="00063F94" w:rsidRDefault="0077010C" w:rsidP="002D0D12">
      <w:pPr>
        <w:numPr>
          <w:ilvl w:val="0"/>
          <w:numId w:val="1"/>
        </w:numPr>
        <w:tabs>
          <w:tab w:val="clear" w:pos="288"/>
        </w:tabs>
        <w:spacing w:after="120"/>
        <w:ind w:left="567" w:right="69" w:hanging="425"/>
        <w:jc w:val="both"/>
        <w:textAlignment w:val="baseline"/>
        <w:rPr>
          <w:rFonts w:ascii="Arial Narrow" w:eastAsia="Times New Roman" w:hAnsi="Arial Narrow"/>
          <w:color w:val="000000"/>
          <w:spacing w:val="4"/>
          <w:sz w:val="24"/>
          <w:szCs w:val="24"/>
          <w:lang w:val="en-GB"/>
        </w:rPr>
      </w:pPr>
      <w:r w:rsidRPr="00063F94">
        <w:rPr>
          <w:rFonts w:ascii="Arial Narrow" w:eastAsia="Times New Roman" w:hAnsi="Arial Narrow"/>
          <w:color w:val="000000"/>
          <w:spacing w:val="4"/>
          <w:sz w:val="24"/>
          <w:szCs w:val="24"/>
          <w:lang w:val="en-GB"/>
        </w:rPr>
        <w:t>A modelling-based investigation of a geological, geophysical or geochemical phenomenon</w:t>
      </w:r>
    </w:p>
    <w:p w14:paraId="22C208DD" w14:textId="65055559" w:rsidR="00E444ED" w:rsidRPr="00063F94" w:rsidRDefault="0077010C" w:rsidP="00063F94">
      <w:pPr>
        <w:spacing w:after="240"/>
        <w:ind w:right="96"/>
        <w:jc w:val="both"/>
        <w:textAlignment w:val="baseline"/>
        <w:rPr>
          <w:rFonts w:ascii="Arial Narrow" w:eastAsia="Times New Roman" w:hAnsi="Arial Narrow"/>
          <w:color w:val="000000"/>
          <w:sz w:val="24"/>
          <w:szCs w:val="24"/>
          <w:lang w:val="en-GB"/>
        </w:rPr>
      </w:pPr>
      <w:r w:rsidRPr="00063F94">
        <w:rPr>
          <w:rFonts w:ascii="Arial Narrow" w:eastAsia="Times New Roman" w:hAnsi="Arial Narrow"/>
          <w:color w:val="000000"/>
          <w:sz w:val="24"/>
          <w:szCs w:val="24"/>
          <w:lang w:val="en-GB"/>
        </w:rPr>
        <w:lastRenderedPageBreak/>
        <w:t>NB -This list is not exhaustive or prescriptive.</w:t>
      </w:r>
    </w:p>
    <w:p w14:paraId="4B34B294" w14:textId="35BE3679" w:rsidR="00E444ED" w:rsidRPr="00063F94" w:rsidRDefault="0077010C" w:rsidP="00CC1998">
      <w:pPr>
        <w:spacing w:after="120"/>
        <w:ind w:right="97"/>
        <w:jc w:val="both"/>
        <w:textAlignment w:val="baseline"/>
        <w:rPr>
          <w:rFonts w:ascii="Arial Narrow" w:eastAsia="Times New Roman" w:hAnsi="Arial Narrow"/>
          <w:color w:val="000000"/>
          <w:sz w:val="24"/>
          <w:szCs w:val="24"/>
          <w:lang w:val="en-GB"/>
        </w:rPr>
      </w:pPr>
      <w:r w:rsidRPr="00063F94">
        <w:rPr>
          <w:rFonts w:ascii="Arial Narrow" w:eastAsia="Times New Roman" w:hAnsi="Arial Narrow"/>
          <w:color w:val="000000"/>
          <w:sz w:val="24"/>
          <w:szCs w:val="24"/>
          <w:lang w:val="en-GB"/>
        </w:rPr>
        <w:t>The report submitted of any project should include information that might be presented with the following parts</w:t>
      </w:r>
      <w:r w:rsidR="00157D86" w:rsidRPr="00063F94">
        <w:rPr>
          <w:rFonts w:ascii="Arial Narrow" w:eastAsia="Times New Roman" w:hAnsi="Arial Narrow"/>
          <w:color w:val="000000"/>
          <w:sz w:val="24"/>
          <w:szCs w:val="24"/>
          <w:lang w:val="en-GB"/>
        </w:rPr>
        <w:t>:</w:t>
      </w:r>
    </w:p>
    <w:p w14:paraId="3FB3BB0C" w14:textId="77777777" w:rsidR="00E444ED" w:rsidRPr="00063F94" w:rsidRDefault="0077010C" w:rsidP="00CC1998">
      <w:pPr>
        <w:numPr>
          <w:ilvl w:val="0"/>
          <w:numId w:val="1"/>
        </w:numPr>
        <w:tabs>
          <w:tab w:val="clear" w:pos="288"/>
        </w:tabs>
        <w:spacing w:after="120"/>
        <w:ind w:left="567" w:right="97" w:hanging="425"/>
        <w:jc w:val="both"/>
        <w:textAlignment w:val="baseline"/>
        <w:rPr>
          <w:rFonts w:ascii="Arial Narrow" w:eastAsia="Times New Roman" w:hAnsi="Arial Narrow"/>
          <w:color w:val="000000"/>
          <w:spacing w:val="4"/>
          <w:sz w:val="24"/>
          <w:szCs w:val="24"/>
          <w:lang w:val="en-GB"/>
        </w:rPr>
      </w:pPr>
      <w:r w:rsidRPr="00063F94">
        <w:rPr>
          <w:rFonts w:ascii="Arial Narrow" w:eastAsia="Times New Roman" w:hAnsi="Arial Narrow"/>
          <w:color w:val="000000"/>
          <w:spacing w:val="4"/>
          <w:sz w:val="24"/>
          <w:szCs w:val="24"/>
          <w:lang w:val="en-GB"/>
        </w:rPr>
        <w:t>A clear description of the aims of the project;</w:t>
      </w:r>
    </w:p>
    <w:p w14:paraId="6D1B88AF" w14:textId="77777777" w:rsidR="00E444ED" w:rsidRPr="00063F94" w:rsidRDefault="0077010C" w:rsidP="00CC1998">
      <w:pPr>
        <w:numPr>
          <w:ilvl w:val="0"/>
          <w:numId w:val="1"/>
        </w:numPr>
        <w:tabs>
          <w:tab w:val="clear" w:pos="288"/>
        </w:tabs>
        <w:spacing w:after="120"/>
        <w:ind w:left="567" w:right="97" w:hanging="425"/>
        <w:jc w:val="both"/>
        <w:textAlignment w:val="baseline"/>
        <w:rPr>
          <w:rFonts w:ascii="Arial Narrow" w:eastAsia="Times New Roman" w:hAnsi="Arial Narrow"/>
          <w:color w:val="000000"/>
          <w:spacing w:val="4"/>
          <w:sz w:val="24"/>
          <w:szCs w:val="24"/>
          <w:lang w:val="en-GB"/>
        </w:rPr>
      </w:pPr>
      <w:r w:rsidRPr="00063F94">
        <w:rPr>
          <w:rFonts w:ascii="Arial Narrow" w:eastAsia="Times New Roman" w:hAnsi="Arial Narrow"/>
          <w:color w:val="000000"/>
          <w:spacing w:val="4"/>
          <w:sz w:val="24"/>
          <w:szCs w:val="24"/>
          <w:lang w:val="en-GB"/>
        </w:rPr>
        <w:t>A description of how the project was carried out;</w:t>
      </w:r>
    </w:p>
    <w:p w14:paraId="54578CCC" w14:textId="77777777" w:rsidR="00E444ED" w:rsidRPr="00063F94" w:rsidRDefault="0077010C" w:rsidP="00CC1998">
      <w:pPr>
        <w:numPr>
          <w:ilvl w:val="0"/>
          <w:numId w:val="1"/>
        </w:numPr>
        <w:tabs>
          <w:tab w:val="clear" w:pos="288"/>
        </w:tabs>
        <w:spacing w:after="120"/>
        <w:ind w:left="567" w:right="97" w:hanging="425"/>
        <w:jc w:val="both"/>
        <w:textAlignment w:val="baseline"/>
        <w:rPr>
          <w:rFonts w:ascii="Arial Narrow" w:eastAsia="Times New Roman" w:hAnsi="Arial Narrow"/>
          <w:color w:val="000000"/>
          <w:spacing w:val="4"/>
          <w:sz w:val="24"/>
          <w:szCs w:val="24"/>
          <w:lang w:val="en-GB"/>
        </w:rPr>
      </w:pPr>
      <w:r w:rsidRPr="00063F94">
        <w:rPr>
          <w:rFonts w:ascii="Arial Narrow" w:eastAsia="Times New Roman" w:hAnsi="Arial Narrow"/>
          <w:color w:val="000000"/>
          <w:spacing w:val="4"/>
          <w:sz w:val="24"/>
          <w:szCs w:val="24"/>
          <w:lang w:val="en-GB"/>
        </w:rPr>
        <w:t>An outline of the results achieved and their interpretation;</w:t>
      </w:r>
    </w:p>
    <w:p w14:paraId="3DC14540" w14:textId="77777777" w:rsidR="00E444ED" w:rsidRPr="00063F94" w:rsidRDefault="0077010C" w:rsidP="00CC1998">
      <w:pPr>
        <w:numPr>
          <w:ilvl w:val="0"/>
          <w:numId w:val="1"/>
        </w:numPr>
        <w:tabs>
          <w:tab w:val="clear" w:pos="288"/>
        </w:tabs>
        <w:spacing w:after="120"/>
        <w:ind w:left="567" w:right="97" w:hanging="425"/>
        <w:jc w:val="both"/>
        <w:textAlignment w:val="baseline"/>
        <w:rPr>
          <w:rFonts w:ascii="Arial Narrow" w:eastAsia="Times New Roman" w:hAnsi="Arial Narrow"/>
          <w:color w:val="000000"/>
          <w:spacing w:val="4"/>
          <w:sz w:val="24"/>
          <w:szCs w:val="24"/>
          <w:lang w:val="en-GB"/>
        </w:rPr>
      </w:pPr>
      <w:r w:rsidRPr="00063F94">
        <w:rPr>
          <w:rFonts w:ascii="Arial Narrow" w:eastAsia="Times New Roman" w:hAnsi="Arial Narrow"/>
          <w:color w:val="000000"/>
          <w:spacing w:val="4"/>
          <w:sz w:val="24"/>
          <w:szCs w:val="24"/>
          <w:lang w:val="en-GB"/>
        </w:rPr>
        <w:t>An evaluation of the project in terms of the skills and knowledge developed in order to complete the project.</w:t>
      </w:r>
    </w:p>
    <w:p w14:paraId="5F3D717F" w14:textId="2C8249B0" w:rsidR="005571C5" w:rsidRPr="00063F94" w:rsidRDefault="0077010C" w:rsidP="00112C33">
      <w:pPr>
        <w:spacing w:after="180"/>
        <w:ind w:left="74" w:right="74"/>
        <w:jc w:val="both"/>
        <w:textAlignment w:val="baseline"/>
        <w:rPr>
          <w:rFonts w:ascii="Arial Narrow" w:eastAsia="Times New Roman" w:hAnsi="Arial Narrow"/>
          <w:color w:val="000000"/>
          <w:spacing w:val="4"/>
          <w:sz w:val="24"/>
          <w:szCs w:val="24"/>
          <w:lang w:val="en-GB"/>
        </w:rPr>
      </w:pPr>
      <w:r w:rsidRPr="00063F94">
        <w:rPr>
          <w:rFonts w:ascii="Arial Narrow" w:eastAsia="Times New Roman" w:hAnsi="Arial Narrow"/>
          <w:color w:val="000000"/>
          <w:spacing w:val="4"/>
          <w:sz w:val="24"/>
          <w:szCs w:val="24"/>
          <w:lang w:val="en-GB"/>
        </w:rPr>
        <w:t xml:space="preserve">The report will be assessed for Masters Equivalence by </w:t>
      </w:r>
      <w:r w:rsidR="00537D4C" w:rsidRPr="00063F94">
        <w:rPr>
          <w:rFonts w:ascii="Arial Narrow" w:eastAsia="Times New Roman" w:hAnsi="Arial Narrow"/>
          <w:color w:val="000000"/>
          <w:spacing w:val="4"/>
          <w:sz w:val="24"/>
          <w:szCs w:val="24"/>
          <w:lang w:val="en-GB"/>
        </w:rPr>
        <w:t>S</w:t>
      </w:r>
      <w:r w:rsidRPr="00063F94">
        <w:rPr>
          <w:rFonts w:ascii="Arial Narrow" w:eastAsia="Times New Roman" w:hAnsi="Arial Narrow"/>
          <w:color w:val="000000"/>
          <w:spacing w:val="4"/>
          <w:sz w:val="24"/>
          <w:szCs w:val="24"/>
          <w:lang w:val="en-GB"/>
        </w:rPr>
        <w:t>crutineers who will be appointed by the Chartership Officer and who will also assess the overall application for C</w:t>
      </w:r>
      <w:r w:rsidR="00537D4C" w:rsidRPr="00063F94">
        <w:rPr>
          <w:rFonts w:ascii="Arial Narrow" w:eastAsia="Times New Roman" w:hAnsi="Arial Narrow"/>
          <w:color w:val="000000"/>
          <w:spacing w:val="4"/>
          <w:sz w:val="24"/>
          <w:szCs w:val="24"/>
          <w:lang w:val="en-GB"/>
        </w:rPr>
        <w:t>Geol</w:t>
      </w:r>
      <w:r w:rsidRPr="00063F94">
        <w:rPr>
          <w:rFonts w:ascii="Arial Narrow" w:eastAsia="Times New Roman" w:hAnsi="Arial Narrow"/>
          <w:color w:val="000000"/>
          <w:spacing w:val="4"/>
          <w:sz w:val="24"/>
          <w:szCs w:val="24"/>
          <w:lang w:val="en-GB"/>
        </w:rPr>
        <w:t xml:space="preserve">. These </w:t>
      </w:r>
      <w:r w:rsidR="00537D4C" w:rsidRPr="00063F94">
        <w:rPr>
          <w:rFonts w:ascii="Arial Narrow" w:eastAsia="Times New Roman" w:hAnsi="Arial Narrow"/>
          <w:color w:val="000000"/>
          <w:spacing w:val="4"/>
          <w:sz w:val="24"/>
          <w:szCs w:val="24"/>
          <w:lang w:val="en-GB"/>
        </w:rPr>
        <w:t>S</w:t>
      </w:r>
      <w:r w:rsidRPr="00063F94">
        <w:rPr>
          <w:rFonts w:ascii="Arial Narrow" w:eastAsia="Times New Roman" w:hAnsi="Arial Narrow"/>
          <w:color w:val="000000"/>
          <w:spacing w:val="4"/>
          <w:sz w:val="24"/>
          <w:szCs w:val="24"/>
          <w:lang w:val="en-GB"/>
        </w:rPr>
        <w:t xml:space="preserve">crutineers will be selected for their knowledge of the subject area </w:t>
      </w:r>
      <w:r w:rsidR="00112C33" w:rsidRPr="00063F94">
        <w:rPr>
          <w:rFonts w:ascii="Arial Narrow" w:eastAsia="Times New Roman" w:hAnsi="Arial Narrow"/>
          <w:color w:val="000000"/>
          <w:spacing w:val="4"/>
          <w:sz w:val="24"/>
          <w:szCs w:val="24"/>
          <w:lang w:val="en-GB"/>
        </w:rPr>
        <w:t xml:space="preserve">of </w:t>
      </w:r>
      <w:r w:rsidRPr="00063F94">
        <w:rPr>
          <w:rFonts w:ascii="Arial Narrow" w:eastAsia="Times New Roman" w:hAnsi="Arial Narrow"/>
          <w:color w:val="000000"/>
          <w:spacing w:val="4"/>
          <w:sz w:val="24"/>
          <w:szCs w:val="24"/>
          <w:lang w:val="en-GB"/>
        </w:rPr>
        <w:t xml:space="preserve">expertise/competence claimed by the </w:t>
      </w:r>
      <w:r w:rsidR="00537D4C" w:rsidRPr="00063F94">
        <w:rPr>
          <w:rFonts w:ascii="Arial Narrow" w:eastAsia="Times New Roman" w:hAnsi="Arial Narrow"/>
          <w:color w:val="000000"/>
          <w:spacing w:val="4"/>
          <w:sz w:val="24"/>
          <w:szCs w:val="24"/>
          <w:lang w:val="en-GB"/>
        </w:rPr>
        <w:t>Applicant</w:t>
      </w:r>
      <w:r w:rsidRPr="00063F94">
        <w:rPr>
          <w:rFonts w:ascii="Arial Narrow" w:eastAsia="Times New Roman" w:hAnsi="Arial Narrow"/>
          <w:color w:val="000000"/>
          <w:spacing w:val="4"/>
          <w:sz w:val="24"/>
          <w:szCs w:val="24"/>
          <w:lang w:val="en-GB"/>
        </w:rPr>
        <w:t>.</w:t>
      </w:r>
    </w:p>
    <w:p w14:paraId="636786E3" w14:textId="01C0DF26" w:rsidR="00F50424" w:rsidRPr="00063F94" w:rsidRDefault="0077010C" w:rsidP="00C961B3">
      <w:pPr>
        <w:spacing w:after="180"/>
        <w:ind w:left="74" w:right="72"/>
        <w:jc w:val="both"/>
        <w:textAlignment w:val="baseline"/>
        <w:rPr>
          <w:rFonts w:ascii="Arial Narrow" w:eastAsia="Times New Roman" w:hAnsi="Arial Narrow"/>
          <w:color w:val="000000"/>
          <w:sz w:val="24"/>
          <w:szCs w:val="24"/>
          <w:lang w:val="en-GB"/>
        </w:rPr>
      </w:pPr>
      <w:r w:rsidRPr="00063F94">
        <w:rPr>
          <w:rFonts w:ascii="Arial Narrow" w:eastAsia="Times New Roman" w:hAnsi="Arial Narrow"/>
          <w:color w:val="000000"/>
          <w:sz w:val="24"/>
          <w:szCs w:val="24"/>
          <w:lang w:val="en-GB"/>
        </w:rPr>
        <w:t>Assessment of Equivalence will be made solely on the Report submitted.</w:t>
      </w:r>
    </w:p>
    <w:p w14:paraId="45B7340C" w14:textId="07382FA6" w:rsidR="008E32F0" w:rsidRDefault="0077010C" w:rsidP="00157D86">
      <w:pPr>
        <w:spacing w:after="120"/>
        <w:ind w:left="74" w:right="72"/>
        <w:jc w:val="both"/>
        <w:textAlignment w:val="baseline"/>
        <w:rPr>
          <w:rFonts w:ascii="Arial Narrow" w:eastAsia="Times New Roman" w:hAnsi="Arial Narrow"/>
          <w:color w:val="000000"/>
          <w:sz w:val="24"/>
          <w:szCs w:val="24"/>
          <w:lang w:val="en-GB"/>
        </w:rPr>
      </w:pPr>
      <w:r w:rsidRPr="00063F94">
        <w:rPr>
          <w:rFonts w:ascii="Arial Narrow" w:eastAsia="Times New Roman" w:hAnsi="Arial Narrow"/>
          <w:color w:val="000000"/>
          <w:sz w:val="24"/>
          <w:szCs w:val="24"/>
          <w:lang w:val="en-GB"/>
        </w:rPr>
        <w:t>If an application for C</w:t>
      </w:r>
      <w:r w:rsidR="00537D4C" w:rsidRPr="00063F94">
        <w:rPr>
          <w:rFonts w:ascii="Arial Narrow" w:eastAsia="Times New Roman" w:hAnsi="Arial Narrow"/>
          <w:color w:val="000000"/>
          <w:spacing w:val="4"/>
          <w:sz w:val="24"/>
          <w:szCs w:val="24"/>
          <w:lang w:val="en-GB"/>
        </w:rPr>
        <w:t xml:space="preserve">Geol </w:t>
      </w:r>
      <w:r w:rsidRPr="00063F94">
        <w:rPr>
          <w:rFonts w:ascii="Arial Narrow" w:eastAsia="Times New Roman" w:hAnsi="Arial Narrow"/>
          <w:color w:val="000000"/>
          <w:sz w:val="24"/>
          <w:szCs w:val="24"/>
          <w:lang w:val="en-GB"/>
        </w:rPr>
        <w:t>is unsuccessful then a new submission may be made at any time, without prejudice</w:t>
      </w:r>
      <w:r w:rsidR="00157D86" w:rsidRPr="00063F94">
        <w:rPr>
          <w:rFonts w:ascii="Arial Narrow" w:eastAsia="Times New Roman" w:hAnsi="Arial Narrow"/>
          <w:color w:val="000000"/>
          <w:sz w:val="24"/>
          <w:szCs w:val="24"/>
          <w:lang w:val="en-GB"/>
        </w:rPr>
        <w:t>.</w:t>
      </w:r>
    </w:p>
    <w:p w14:paraId="745CC635" w14:textId="77777777" w:rsidR="008E32F0" w:rsidRPr="008E32F0" w:rsidRDefault="008E32F0" w:rsidP="008E32F0">
      <w:pPr>
        <w:rPr>
          <w:rFonts w:ascii="Arial Narrow" w:eastAsia="Times New Roman" w:hAnsi="Arial Narrow"/>
          <w:sz w:val="24"/>
          <w:szCs w:val="24"/>
          <w:lang w:val="en-GB"/>
        </w:rPr>
      </w:pPr>
    </w:p>
    <w:p w14:paraId="20D350B5" w14:textId="77777777" w:rsidR="008E32F0" w:rsidRPr="008E32F0" w:rsidRDefault="008E32F0" w:rsidP="008E32F0">
      <w:pPr>
        <w:rPr>
          <w:rFonts w:ascii="Arial Narrow" w:eastAsia="Times New Roman" w:hAnsi="Arial Narrow"/>
          <w:sz w:val="24"/>
          <w:szCs w:val="24"/>
          <w:lang w:val="en-GB"/>
        </w:rPr>
      </w:pPr>
    </w:p>
    <w:p w14:paraId="5B0CB244" w14:textId="77777777" w:rsidR="008E32F0" w:rsidRPr="008E32F0" w:rsidRDefault="008E32F0" w:rsidP="008E32F0">
      <w:pPr>
        <w:rPr>
          <w:rFonts w:ascii="Arial Narrow" w:eastAsia="Times New Roman" w:hAnsi="Arial Narrow"/>
          <w:sz w:val="24"/>
          <w:szCs w:val="24"/>
          <w:lang w:val="en-GB"/>
        </w:rPr>
      </w:pPr>
    </w:p>
    <w:p w14:paraId="0B354974" w14:textId="77777777" w:rsidR="008E32F0" w:rsidRPr="008E32F0" w:rsidRDefault="008E32F0" w:rsidP="008E32F0">
      <w:pPr>
        <w:rPr>
          <w:rFonts w:ascii="Arial Narrow" w:eastAsia="Times New Roman" w:hAnsi="Arial Narrow"/>
          <w:sz w:val="24"/>
          <w:szCs w:val="24"/>
          <w:lang w:val="en-GB"/>
        </w:rPr>
      </w:pPr>
    </w:p>
    <w:p w14:paraId="05D49D9E" w14:textId="77777777" w:rsidR="008E32F0" w:rsidRPr="008E32F0" w:rsidRDefault="008E32F0" w:rsidP="008E32F0">
      <w:pPr>
        <w:rPr>
          <w:rFonts w:ascii="Arial Narrow" w:eastAsia="Times New Roman" w:hAnsi="Arial Narrow"/>
          <w:sz w:val="24"/>
          <w:szCs w:val="24"/>
          <w:lang w:val="en-GB"/>
        </w:rPr>
      </w:pPr>
    </w:p>
    <w:p w14:paraId="0ED64D05" w14:textId="77777777" w:rsidR="008E32F0" w:rsidRPr="008E32F0" w:rsidRDefault="008E32F0" w:rsidP="008E32F0">
      <w:pPr>
        <w:rPr>
          <w:rFonts w:ascii="Arial Narrow" w:eastAsia="Times New Roman" w:hAnsi="Arial Narrow"/>
          <w:sz w:val="24"/>
          <w:szCs w:val="24"/>
          <w:lang w:val="en-GB"/>
        </w:rPr>
      </w:pPr>
    </w:p>
    <w:p w14:paraId="413EC75B" w14:textId="77777777" w:rsidR="008E32F0" w:rsidRPr="008E32F0" w:rsidRDefault="008E32F0" w:rsidP="008E32F0">
      <w:pPr>
        <w:rPr>
          <w:rFonts w:ascii="Arial Narrow" w:eastAsia="Times New Roman" w:hAnsi="Arial Narrow"/>
          <w:sz w:val="24"/>
          <w:szCs w:val="24"/>
          <w:lang w:val="en-GB"/>
        </w:rPr>
      </w:pPr>
    </w:p>
    <w:p w14:paraId="6B3E18D3" w14:textId="77777777" w:rsidR="008E32F0" w:rsidRPr="008E32F0" w:rsidRDefault="008E32F0" w:rsidP="008E32F0">
      <w:pPr>
        <w:rPr>
          <w:rFonts w:ascii="Arial Narrow" w:eastAsia="Times New Roman" w:hAnsi="Arial Narrow"/>
          <w:sz w:val="24"/>
          <w:szCs w:val="24"/>
          <w:lang w:val="en-GB"/>
        </w:rPr>
      </w:pPr>
    </w:p>
    <w:p w14:paraId="09CC29DD" w14:textId="77777777" w:rsidR="008E32F0" w:rsidRPr="008E32F0" w:rsidRDefault="008E32F0" w:rsidP="008E32F0">
      <w:pPr>
        <w:rPr>
          <w:rFonts w:ascii="Arial Narrow" w:eastAsia="Times New Roman" w:hAnsi="Arial Narrow"/>
          <w:sz w:val="24"/>
          <w:szCs w:val="24"/>
          <w:lang w:val="en-GB"/>
        </w:rPr>
      </w:pPr>
    </w:p>
    <w:p w14:paraId="4A40CA31" w14:textId="77777777" w:rsidR="008E32F0" w:rsidRPr="008E32F0" w:rsidRDefault="008E32F0" w:rsidP="008E32F0">
      <w:pPr>
        <w:rPr>
          <w:rFonts w:ascii="Arial Narrow" w:eastAsia="Times New Roman" w:hAnsi="Arial Narrow"/>
          <w:sz w:val="24"/>
          <w:szCs w:val="24"/>
          <w:lang w:val="en-GB"/>
        </w:rPr>
      </w:pPr>
    </w:p>
    <w:p w14:paraId="4AFAF2A5" w14:textId="77777777" w:rsidR="008E32F0" w:rsidRPr="008E32F0" w:rsidRDefault="008E32F0" w:rsidP="008E32F0">
      <w:pPr>
        <w:rPr>
          <w:rFonts w:ascii="Arial Narrow" w:eastAsia="Times New Roman" w:hAnsi="Arial Narrow"/>
          <w:sz w:val="24"/>
          <w:szCs w:val="24"/>
          <w:lang w:val="en-GB"/>
        </w:rPr>
      </w:pPr>
    </w:p>
    <w:p w14:paraId="3BB745F4" w14:textId="77777777" w:rsidR="008E32F0" w:rsidRPr="008E32F0" w:rsidRDefault="008E32F0" w:rsidP="008E32F0">
      <w:pPr>
        <w:rPr>
          <w:rFonts w:ascii="Arial Narrow" w:eastAsia="Times New Roman" w:hAnsi="Arial Narrow"/>
          <w:sz w:val="24"/>
          <w:szCs w:val="24"/>
          <w:lang w:val="en-GB"/>
        </w:rPr>
      </w:pPr>
    </w:p>
    <w:p w14:paraId="7A85D34E" w14:textId="77777777" w:rsidR="008E32F0" w:rsidRPr="008E32F0" w:rsidRDefault="008E32F0" w:rsidP="008E32F0">
      <w:pPr>
        <w:rPr>
          <w:rFonts w:ascii="Arial Narrow" w:eastAsia="Times New Roman" w:hAnsi="Arial Narrow"/>
          <w:sz w:val="24"/>
          <w:szCs w:val="24"/>
          <w:lang w:val="en-GB"/>
        </w:rPr>
      </w:pPr>
    </w:p>
    <w:p w14:paraId="0938B040" w14:textId="77777777" w:rsidR="008E32F0" w:rsidRPr="008E32F0" w:rsidRDefault="008E32F0" w:rsidP="008E32F0">
      <w:pPr>
        <w:rPr>
          <w:rFonts w:ascii="Arial Narrow" w:eastAsia="Times New Roman" w:hAnsi="Arial Narrow"/>
          <w:sz w:val="24"/>
          <w:szCs w:val="24"/>
          <w:lang w:val="en-GB"/>
        </w:rPr>
      </w:pPr>
    </w:p>
    <w:p w14:paraId="2A75EECF" w14:textId="77777777" w:rsidR="008E32F0" w:rsidRPr="008E32F0" w:rsidRDefault="008E32F0" w:rsidP="008E32F0">
      <w:pPr>
        <w:rPr>
          <w:rFonts w:ascii="Arial Narrow" w:eastAsia="Times New Roman" w:hAnsi="Arial Narrow"/>
          <w:sz w:val="24"/>
          <w:szCs w:val="24"/>
          <w:lang w:val="en-GB"/>
        </w:rPr>
      </w:pPr>
    </w:p>
    <w:p w14:paraId="767D3144" w14:textId="77777777" w:rsidR="008E32F0" w:rsidRPr="008E32F0" w:rsidRDefault="008E32F0" w:rsidP="008E32F0">
      <w:pPr>
        <w:rPr>
          <w:rFonts w:ascii="Arial Narrow" w:eastAsia="Times New Roman" w:hAnsi="Arial Narrow"/>
          <w:sz w:val="24"/>
          <w:szCs w:val="24"/>
          <w:lang w:val="en-GB"/>
        </w:rPr>
      </w:pPr>
    </w:p>
    <w:p w14:paraId="68F2367E" w14:textId="77777777" w:rsidR="008E32F0" w:rsidRPr="008E32F0" w:rsidRDefault="008E32F0" w:rsidP="008E32F0">
      <w:pPr>
        <w:rPr>
          <w:rFonts w:ascii="Arial Narrow" w:eastAsia="Times New Roman" w:hAnsi="Arial Narrow"/>
          <w:sz w:val="24"/>
          <w:szCs w:val="24"/>
          <w:lang w:val="en-GB"/>
        </w:rPr>
      </w:pPr>
    </w:p>
    <w:p w14:paraId="2DED8868" w14:textId="77777777" w:rsidR="008E32F0" w:rsidRPr="008E32F0" w:rsidRDefault="008E32F0" w:rsidP="008E32F0">
      <w:pPr>
        <w:rPr>
          <w:rFonts w:ascii="Arial Narrow" w:eastAsia="Times New Roman" w:hAnsi="Arial Narrow"/>
          <w:sz w:val="24"/>
          <w:szCs w:val="24"/>
          <w:lang w:val="en-GB"/>
        </w:rPr>
      </w:pPr>
    </w:p>
    <w:p w14:paraId="0F767BFC" w14:textId="77777777" w:rsidR="008E32F0" w:rsidRPr="008E32F0" w:rsidRDefault="008E32F0" w:rsidP="008E32F0">
      <w:pPr>
        <w:rPr>
          <w:rFonts w:ascii="Arial Narrow" w:eastAsia="Times New Roman" w:hAnsi="Arial Narrow"/>
          <w:sz w:val="24"/>
          <w:szCs w:val="24"/>
          <w:lang w:val="en-GB"/>
        </w:rPr>
      </w:pPr>
    </w:p>
    <w:p w14:paraId="5B21EE84" w14:textId="77777777" w:rsidR="008E32F0" w:rsidRPr="008E32F0" w:rsidRDefault="008E32F0" w:rsidP="008E32F0">
      <w:pPr>
        <w:rPr>
          <w:rFonts w:ascii="Arial Narrow" w:eastAsia="Times New Roman" w:hAnsi="Arial Narrow"/>
          <w:sz w:val="24"/>
          <w:szCs w:val="24"/>
          <w:lang w:val="en-GB"/>
        </w:rPr>
      </w:pPr>
    </w:p>
    <w:p w14:paraId="7B56AC21" w14:textId="77777777" w:rsidR="008E32F0" w:rsidRPr="008E32F0" w:rsidRDefault="008E32F0" w:rsidP="008E32F0">
      <w:pPr>
        <w:rPr>
          <w:rFonts w:ascii="Arial Narrow" w:eastAsia="Times New Roman" w:hAnsi="Arial Narrow"/>
          <w:sz w:val="24"/>
          <w:szCs w:val="24"/>
          <w:lang w:val="en-GB"/>
        </w:rPr>
      </w:pPr>
    </w:p>
    <w:p w14:paraId="414F0DD4" w14:textId="77777777" w:rsidR="008E32F0" w:rsidRPr="008E32F0" w:rsidRDefault="008E32F0" w:rsidP="008E32F0">
      <w:pPr>
        <w:rPr>
          <w:rFonts w:ascii="Arial Narrow" w:eastAsia="Times New Roman" w:hAnsi="Arial Narrow"/>
          <w:sz w:val="24"/>
          <w:szCs w:val="24"/>
          <w:lang w:val="en-GB"/>
        </w:rPr>
      </w:pPr>
    </w:p>
    <w:p w14:paraId="6FFFE40C" w14:textId="77777777" w:rsidR="008E32F0" w:rsidRPr="008E32F0" w:rsidRDefault="008E32F0" w:rsidP="008E32F0">
      <w:pPr>
        <w:rPr>
          <w:rFonts w:ascii="Arial Narrow" w:eastAsia="Times New Roman" w:hAnsi="Arial Narrow"/>
          <w:sz w:val="24"/>
          <w:szCs w:val="24"/>
          <w:lang w:val="en-GB"/>
        </w:rPr>
      </w:pPr>
    </w:p>
    <w:p w14:paraId="1802F1C1" w14:textId="77777777" w:rsidR="008E32F0" w:rsidRPr="008E32F0" w:rsidRDefault="008E32F0" w:rsidP="008E32F0">
      <w:pPr>
        <w:rPr>
          <w:rFonts w:ascii="Arial Narrow" w:eastAsia="Times New Roman" w:hAnsi="Arial Narrow"/>
          <w:sz w:val="24"/>
          <w:szCs w:val="24"/>
          <w:lang w:val="en-GB"/>
        </w:rPr>
      </w:pPr>
    </w:p>
    <w:p w14:paraId="007C5BF7" w14:textId="77777777" w:rsidR="008E32F0" w:rsidRPr="008E32F0" w:rsidRDefault="008E32F0" w:rsidP="008E32F0">
      <w:pPr>
        <w:rPr>
          <w:rFonts w:ascii="Arial Narrow" w:eastAsia="Times New Roman" w:hAnsi="Arial Narrow"/>
          <w:sz w:val="24"/>
          <w:szCs w:val="24"/>
          <w:lang w:val="en-GB"/>
        </w:rPr>
      </w:pPr>
    </w:p>
    <w:p w14:paraId="730C91D4" w14:textId="77777777" w:rsidR="008E32F0" w:rsidRPr="008E32F0" w:rsidRDefault="008E32F0" w:rsidP="008E32F0">
      <w:pPr>
        <w:rPr>
          <w:rFonts w:ascii="Arial Narrow" w:eastAsia="Times New Roman" w:hAnsi="Arial Narrow"/>
          <w:sz w:val="24"/>
          <w:szCs w:val="24"/>
          <w:lang w:val="en-GB"/>
        </w:rPr>
      </w:pPr>
    </w:p>
    <w:p w14:paraId="6ABB1D80" w14:textId="77777777" w:rsidR="008E32F0" w:rsidRPr="008E32F0" w:rsidRDefault="008E32F0" w:rsidP="008E32F0">
      <w:pPr>
        <w:rPr>
          <w:rFonts w:ascii="Arial Narrow" w:eastAsia="Times New Roman" w:hAnsi="Arial Narrow"/>
          <w:sz w:val="24"/>
          <w:szCs w:val="24"/>
          <w:lang w:val="en-GB"/>
        </w:rPr>
      </w:pPr>
    </w:p>
    <w:p w14:paraId="511EE4A4" w14:textId="77777777" w:rsidR="008E32F0" w:rsidRPr="008E32F0" w:rsidRDefault="008E32F0" w:rsidP="008E32F0">
      <w:pPr>
        <w:rPr>
          <w:rFonts w:ascii="Arial Narrow" w:eastAsia="Times New Roman" w:hAnsi="Arial Narrow"/>
          <w:sz w:val="24"/>
          <w:szCs w:val="24"/>
          <w:lang w:val="en-GB"/>
        </w:rPr>
      </w:pPr>
    </w:p>
    <w:p w14:paraId="205BE459" w14:textId="77777777" w:rsidR="008E32F0" w:rsidRPr="008E32F0" w:rsidRDefault="008E32F0" w:rsidP="008E32F0">
      <w:pPr>
        <w:rPr>
          <w:rFonts w:ascii="Arial Narrow" w:eastAsia="Times New Roman" w:hAnsi="Arial Narrow"/>
          <w:sz w:val="24"/>
          <w:szCs w:val="24"/>
          <w:lang w:val="en-GB"/>
        </w:rPr>
      </w:pPr>
    </w:p>
    <w:p w14:paraId="3006169E" w14:textId="77777777" w:rsidR="008E32F0" w:rsidRPr="008E32F0" w:rsidRDefault="008E32F0" w:rsidP="008E32F0">
      <w:pPr>
        <w:rPr>
          <w:rFonts w:ascii="Arial Narrow" w:eastAsia="Times New Roman" w:hAnsi="Arial Narrow"/>
          <w:sz w:val="24"/>
          <w:szCs w:val="24"/>
          <w:lang w:val="en-GB"/>
        </w:rPr>
      </w:pPr>
    </w:p>
    <w:p w14:paraId="11889780" w14:textId="581AE0B2" w:rsidR="008E32F0" w:rsidRDefault="008E32F0" w:rsidP="008E32F0">
      <w:pPr>
        <w:rPr>
          <w:rFonts w:ascii="Arial Narrow" w:eastAsia="Times New Roman" w:hAnsi="Arial Narrow"/>
          <w:sz w:val="24"/>
          <w:szCs w:val="24"/>
          <w:lang w:val="en-GB"/>
        </w:rPr>
      </w:pPr>
    </w:p>
    <w:p w14:paraId="2E3DD31A" w14:textId="77777777" w:rsidR="008E32F0" w:rsidRPr="008E32F0" w:rsidRDefault="008E32F0" w:rsidP="008E32F0">
      <w:pPr>
        <w:rPr>
          <w:rFonts w:ascii="Arial Narrow" w:eastAsia="Times New Roman" w:hAnsi="Arial Narrow"/>
          <w:sz w:val="24"/>
          <w:szCs w:val="24"/>
          <w:lang w:val="en-GB"/>
        </w:rPr>
      </w:pPr>
    </w:p>
    <w:p w14:paraId="4A88AAD5" w14:textId="77777777" w:rsidR="008E32F0" w:rsidRPr="008E32F0" w:rsidRDefault="008E32F0" w:rsidP="008E32F0">
      <w:pPr>
        <w:rPr>
          <w:rFonts w:ascii="Arial Narrow" w:eastAsia="Times New Roman" w:hAnsi="Arial Narrow"/>
          <w:sz w:val="24"/>
          <w:szCs w:val="24"/>
          <w:lang w:val="en-GB"/>
        </w:rPr>
      </w:pPr>
    </w:p>
    <w:p w14:paraId="1A2AED66" w14:textId="14D856DA" w:rsidR="00E444ED" w:rsidRPr="008E32F0" w:rsidRDefault="00E444ED" w:rsidP="008E32F0">
      <w:pPr>
        <w:jc w:val="right"/>
        <w:rPr>
          <w:rFonts w:ascii="Arial Narrow" w:eastAsia="Times New Roman" w:hAnsi="Arial Narrow"/>
          <w:sz w:val="24"/>
          <w:szCs w:val="24"/>
          <w:lang w:val="en-GB"/>
        </w:rPr>
      </w:pPr>
    </w:p>
    <w:sectPr w:rsidR="00E444ED" w:rsidRPr="008E32F0" w:rsidSect="00F45EBF">
      <w:headerReference w:type="default" r:id="rId7"/>
      <w:footerReference w:type="default" r:id="rId8"/>
      <w:pgSz w:w="11909" w:h="16841"/>
      <w:pgMar w:top="1380" w:right="852" w:bottom="709" w:left="993"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7D53" w14:textId="77777777" w:rsidR="00685F4A" w:rsidRDefault="00685F4A" w:rsidP="00F50424">
      <w:r>
        <w:separator/>
      </w:r>
    </w:p>
  </w:endnote>
  <w:endnote w:type="continuationSeparator" w:id="0">
    <w:p w14:paraId="76DCA19D" w14:textId="77777777" w:rsidR="00685F4A" w:rsidRDefault="00685F4A" w:rsidP="00F5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20500000000000000"/>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3F00" w14:textId="57A55ED4" w:rsidR="00F45EBF" w:rsidRPr="00F45EBF" w:rsidRDefault="00537D4C" w:rsidP="00E16E9E">
    <w:pPr>
      <w:pStyle w:val="Footer"/>
      <w:tabs>
        <w:tab w:val="clear" w:pos="4513"/>
        <w:tab w:val="clear" w:pos="9026"/>
        <w:tab w:val="center" w:pos="4962"/>
        <w:tab w:val="right" w:pos="9967"/>
      </w:tabs>
      <w:rPr>
        <w:rFonts w:ascii="Arial Narrow" w:hAnsi="Arial Narrow"/>
        <w:sz w:val="20"/>
        <w:szCs w:val="20"/>
      </w:rPr>
    </w:pPr>
    <w:proofErr w:type="gramStart"/>
    <w:r>
      <w:rPr>
        <w:rFonts w:ascii="Arial Narrow" w:hAnsi="Arial Narrow"/>
        <w:sz w:val="20"/>
        <w:szCs w:val="20"/>
      </w:rPr>
      <w:t>v1.0</w:t>
    </w:r>
    <w:proofErr w:type="gramEnd"/>
    <w:r w:rsidR="00F45EBF" w:rsidRPr="00F45EBF">
      <w:rPr>
        <w:rFonts w:ascii="Arial Narrow" w:hAnsi="Arial Narrow"/>
        <w:sz w:val="20"/>
        <w:szCs w:val="20"/>
      </w:rPr>
      <w:tab/>
      <w:t xml:space="preserve">page </w:t>
    </w:r>
    <w:r w:rsidR="00F45EBF" w:rsidRPr="00E16E9E">
      <w:rPr>
        <w:rFonts w:ascii="Arial Narrow" w:hAnsi="Arial Narrow"/>
        <w:b/>
        <w:bCs/>
        <w:sz w:val="24"/>
        <w:szCs w:val="24"/>
      </w:rPr>
      <w:fldChar w:fldCharType="begin"/>
    </w:r>
    <w:r w:rsidR="00F45EBF" w:rsidRPr="00E16E9E">
      <w:rPr>
        <w:rFonts w:ascii="Arial Narrow" w:hAnsi="Arial Narrow"/>
        <w:b/>
        <w:bCs/>
        <w:sz w:val="24"/>
        <w:szCs w:val="24"/>
      </w:rPr>
      <w:instrText xml:space="preserve"> PAGE  \* Arabic  \* MERGEFORMAT </w:instrText>
    </w:r>
    <w:r w:rsidR="00F45EBF" w:rsidRPr="00E16E9E">
      <w:rPr>
        <w:rFonts w:ascii="Arial Narrow" w:hAnsi="Arial Narrow"/>
        <w:b/>
        <w:bCs/>
        <w:sz w:val="24"/>
        <w:szCs w:val="24"/>
      </w:rPr>
      <w:fldChar w:fldCharType="separate"/>
    </w:r>
    <w:r w:rsidR="003228BC">
      <w:rPr>
        <w:rFonts w:ascii="Arial Narrow" w:hAnsi="Arial Narrow"/>
        <w:b/>
        <w:bCs/>
        <w:noProof/>
        <w:sz w:val="24"/>
        <w:szCs w:val="24"/>
      </w:rPr>
      <w:t>2</w:t>
    </w:r>
    <w:r w:rsidR="00F45EBF" w:rsidRPr="00E16E9E">
      <w:rPr>
        <w:rFonts w:ascii="Arial Narrow" w:hAnsi="Arial Narrow"/>
        <w:b/>
        <w:bCs/>
        <w:sz w:val="24"/>
        <w:szCs w:val="24"/>
      </w:rPr>
      <w:fldChar w:fldCharType="end"/>
    </w:r>
    <w:r w:rsidR="00F45EBF" w:rsidRPr="00F45EBF">
      <w:rPr>
        <w:rFonts w:ascii="Arial Narrow" w:hAnsi="Arial Narrow"/>
        <w:sz w:val="20"/>
        <w:szCs w:val="20"/>
      </w:rPr>
      <w:t xml:space="preserve"> of</w:t>
    </w:r>
    <w:r w:rsidR="00F45EBF" w:rsidRPr="00E16E9E">
      <w:rPr>
        <w:rFonts w:ascii="Arial Narrow" w:hAnsi="Arial Narrow"/>
        <w:sz w:val="24"/>
        <w:szCs w:val="24"/>
      </w:rPr>
      <w:t xml:space="preserve"> </w:t>
    </w:r>
    <w:r w:rsidR="00F45EBF" w:rsidRPr="00E16E9E">
      <w:rPr>
        <w:rFonts w:ascii="Arial Narrow" w:hAnsi="Arial Narrow"/>
        <w:b/>
        <w:bCs/>
        <w:sz w:val="24"/>
        <w:szCs w:val="24"/>
      </w:rPr>
      <w:fldChar w:fldCharType="begin"/>
    </w:r>
    <w:r w:rsidR="00F45EBF" w:rsidRPr="00E16E9E">
      <w:rPr>
        <w:rFonts w:ascii="Arial Narrow" w:hAnsi="Arial Narrow"/>
        <w:b/>
        <w:bCs/>
        <w:sz w:val="24"/>
        <w:szCs w:val="24"/>
      </w:rPr>
      <w:instrText xml:space="preserve"> NUMPAGES  \* Arabic  \* MERGEFORMAT </w:instrText>
    </w:r>
    <w:r w:rsidR="00F45EBF" w:rsidRPr="00E16E9E">
      <w:rPr>
        <w:rFonts w:ascii="Arial Narrow" w:hAnsi="Arial Narrow"/>
        <w:b/>
        <w:bCs/>
        <w:sz w:val="24"/>
        <w:szCs w:val="24"/>
      </w:rPr>
      <w:fldChar w:fldCharType="separate"/>
    </w:r>
    <w:r w:rsidR="003228BC">
      <w:rPr>
        <w:rFonts w:ascii="Arial Narrow" w:hAnsi="Arial Narrow"/>
        <w:b/>
        <w:bCs/>
        <w:noProof/>
        <w:sz w:val="24"/>
        <w:szCs w:val="24"/>
      </w:rPr>
      <w:t>2</w:t>
    </w:r>
    <w:r w:rsidR="00F45EBF" w:rsidRPr="00E16E9E">
      <w:rPr>
        <w:rFonts w:ascii="Arial Narrow" w:hAnsi="Arial Narrow"/>
        <w:b/>
        <w:bCs/>
        <w:sz w:val="24"/>
        <w:szCs w:val="24"/>
      </w:rPr>
      <w:fldChar w:fldCharType="end"/>
    </w:r>
    <w:r w:rsidR="00F45EBF" w:rsidRPr="00F45EBF">
      <w:rPr>
        <w:rFonts w:ascii="Arial Narrow" w:hAnsi="Arial Narrow"/>
        <w:sz w:val="20"/>
        <w:szCs w:val="20"/>
      </w:rPr>
      <w:tab/>
      <w:t>201</w:t>
    </w:r>
    <w:r w:rsidR="00112C33">
      <w:rPr>
        <w:rFonts w:ascii="Arial Narrow" w:hAnsi="Arial Narrow"/>
        <w:sz w:val="20"/>
        <w:szCs w:val="20"/>
      </w:rPr>
      <w:t>9</w:t>
    </w:r>
    <w:r w:rsidR="00F45EBF" w:rsidRPr="00F45EBF">
      <w:rPr>
        <w:rFonts w:ascii="Arial Narrow" w:hAnsi="Arial Narrow"/>
        <w:sz w:val="20"/>
        <w:szCs w:val="20"/>
      </w:rPr>
      <w:t xml:space="preserve"> </w:t>
    </w:r>
    <w:r w:rsidR="00112C33">
      <w:rPr>
        <w:rFonts w:ascii="Arial Narrow" w:hAnsi="Arial Narrow"/>
        <w:sz w:val="20"/>
        <w:szCs w:val="20"/>
      </w:rPr>
      <w:t>0</w:t>
    </w:r>
    <w:r w:rsidR="008E32F0">
      <w:rPr>
        <w:rFonts w:ascii="Arial Narrow" w:hAnsi="Arial Narrow"/>
        <w:sz w:val="20"/>
        <w:szCs w:val="20"/>
      </w:rPr>
      <w:t>3</w:t>
    </w:r>
    <w:r w:rsidR="00C961B3">
      <w:rPr>
        <w:rFonts w:ascii="Arial Narrow" w:hAnsi="Arial Narrow"/>
        <w:sz w:val="20"/>
        <w:szCs w:val="20"/>
      </w:rPr>
      <w:t xml:space="preserve"> </w:t>
    </w:r>
    <w:r w:rsidR="008E32F0">
      <w:rPr>
        <w:rFonts w:ascii="Arial Narrow" w:hAnsi="Arial Narrow"/>
        <w:sz w:val="20"/>
        <w:szCs w:val="20"/>
      </w:rPr>
      <w:t>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30F26" w14:textId="77777777" w:rsidR="00685F4A" w:rsidRDefault="00685F4A" w:rsidP="00F50424">
      <w:r>
        <w:separator/>
      </w:r>
    </w:p>
  </w:footnote>
  <w:footnote w:type="continuationSeparator" w:id="0">
    <w:p w14:paraId="5402FE45" w14:textId="77777777" w:rsidR="00685F4A" w:rsidRDefault="00685F4A" w:rsidP="00F5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7995"/>
    </w:tblGrid>
    <w:tr w:rsidR="00537D4C" w14:paraId="0F849BA1" w14:textId="77777777" w:rsidTr="003228BC">
      <w:trPr>
        <w:trHeight w:val="1035"/>
      </w:trPr>
      <w:tc>
        <w:tcPr>
          <w:tcW w:w="2069" w:type="dxa"/>
        </w:tcPr>
        <w:p w14:paraId="61405835" w14:textId="0A54D84F" w:rsidR="00537D4C" w:rsidRDefault="00537D4C">
          <w:pPr>
            <w:pStyle w:val="Header"/>
          </w:pPr>
          <w:r w:rsidRPr="00F50424">
            <w:rPr>
              <w:rFonts w:ascii="Arial Narrow" w:eastAsia="Times New Roman" w:hAnsi="Arial Narrow"/>
              <w:noProof/>
              <w:color w:val="000000"/>
              <w:spacing w:val="7"/>
              <w:sz w:val="24"/>
              <w:szCs w:val="24"/>
              <w:lang w:val="en-GB" w:eastAsia="en-GB"/>
            </w:rPr>
            <w:drawing>
              <wp:anchor distT="0" distB="0" distL="114300" distR="114300" simplePos="0" relativeHeight="251660800" behindDoc="0" locked="0" layoutInCell="1" allowOverlap="1" wp14:anchorId="40686C2C" wp14:editId="49147473">
                <wp:simplePos x="0" y="0"/>
                <wp:positionH relativeFrom="column">
                  <wp:posOffset>-6985</wp:posOffset>
                </wp:positionH>
                <wp:positionV relativeFrom="paragraph">
                  <wp:posOffset>49530</wp:posOffset>
                </wp:positionV>
                <wp:extent cx="1162050" cy="548978"/>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L New Logo-b1.jpg"/>
                        <pic:cNvPicPr/>
                      </pic:nvPicPr>
                      <pic:blipFill>
                        <a:blip r:embed="rId1">
                          <a:extLst>
                            <a:ext uri="{28A0092B-C50C-407E-A947-70E740481C1C}">
                              <a14:useLocalDpi xmlns:a14="http://schemas.microsoft.com/office/drawing/2010/main" val="0"/>
                            </a:ext>
                          </a:extLst>
                        </a:blip>
                        <a:stretch>
                          <a:fillRect/>
                        </a:stretch>
                      </pic:blipFill>
                      <pic:spPr>
                        <a:xfrm>
                          <a:off x="0" y="0"/>
                          <a:ext cx="1162050" cy="548978"/>
                        </a:xfrm>
                        <a:prstGeom prst="rect">
                          <a:avLst/>
                        </a:prstGeom>
                      </pic:spPr>
                    </pic:pic>
                  </a:graphicData>
                </a:graphic>
                <wp14:sizeRelH relativeFrom="margin">
                  <wp14:pctWidth>0</wp14:pctWidth>
                </wp14:sizeRelH>
                <wp14:sizeRelV relativeFrom="margin">
                  <wp14:pctHeight>0</wp14:pctHeight>
                </wp14:sizeRelV>
              </wp:anchor>
            </w:drawing>
          </w:r>
        </w:p>
      </w:tc>
      <w:tc>
        <w:tcPr>
          <w:tcW w:w="7995" w:type="dxa"/>
          <w:shd w:val="clear" w:color="auto" w:fill="9CC2E5" w:themeFill="accent5" w:themeFillTint="99"/>
          <w:vAlign w:val="center"/>
        </w:tcPr>
        <w:p w14:paraId="7C84D8F8" w14:textId="6ED934D2" w:rsidR="00537D4C" w:rsidRPr="00063F94" w:rsidRDefault="00537D4C" w:rsidP="00537D4C">
          <w:pPr>
            <w:spacing w:after="60"/>
            <w:jc w:val="center"/>
            <w:textAlignment w:val="baseline"/>
            <w:rPr>
              <w:color w:val="FFFFFF" w:themeColor="background1"/>
              <w:sz w:val="36"/>
              <w:szCs w:val="36"/>
            </w:rPr>
          </w:pPr>
          <w:r w:rsidRPr="003228BC">
            <w:rPr>
              <w:rFonts w:ascii="Arial Narrow" w:eastAsia="Times New Roman" w:hAnsi="Arial Narrow"/>
              <w:b/>
              <w:spacing w:val="7"/>
              <w:sz w:val="36"/>
              <w:szCs w:val="36"/>
            </w:rPr>
            <w:t>Master’s Equivalence Report for CGeol</w:t>
          </w:r>
        </w:p>
      </w:tc>
    </w:tr>
  </w:tbl>
  <w:p w14:paraId="5E91E3DF" w14:textId="77777777" w:rsidR="00F50424" w:rsidRDefault="00F5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B74"/>
    <w:multiLevelType w:val="hybridMultilevel"/>
    <w:tmpl w:val="C7DAA292"/>
    <w:lvl w:ilvl="0" w:tplc="461C2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F2AD9"/>
    <w:multiLevelType w:val="multilevel"/>
    <w:tmpl w:val="F9049FF6"/>
    <w:lvl w:ilvl="0">
      <w:start w:val="1"/>
      <w:numFmt w:val="bullet"/>
      <w:lvlText w:val="·"/>
      <w:lvlJc w:val="left"/>
      <w:pPr>
        <w:tabs>
          <w:tab w:val="left" w:pos="288"/>
        </w:tabs>
        <w:ind w:left="720"/>
      </w:pPr>
      <w:rPr>
        <w:rFonts w:ascii="Symbol" w:eastAsia="Symbol" w:hAnsi="Symbol"/>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356D57"/>
    <w:multiLevelType w:val="multilevel"/>
    <w:tmpl w:val="BF026330"/>
    <w:lvl w:ilvl="0">
      <w:start w:val="1"/>
      <w:numFmt w:val="bullet"/>
      <w:lvlText w:val="·"/>
      <w:lvlJc w:val="left"/>
      <w:pPr>
        <w:tabs>
          <w:tab w:val="left" w:pos="360"/>
        </w:tabs>
        <w:ind w:left="720"/>
      </w:pPr>
      <w:rPr>
        <w:rFonts w:ascii="Symbol" w:eastAsia="Symbol" w:hAnsi="Symbol"/>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ED"/>
    <w:rsid w:val="00063F94"/>
    <w:rsid w:val="00112C33"/>
    <w:rsid w:val="00157D86"/>
    <w:rsid w:val="002D0D12"/>
    <w:rsid w:val="003228BC"/>
    <w:rsid w:val="00537D4C"/>
    <w:rsid w:val="005571C5"/>
    <w:rsid w:val="006000CF"/>
    <w:rsid w:val="00601DDA"/>
    <w:rsid w:val="006518BE"/>
    <w:rsid w:val="00685F4A"/>
    <w:rsid w:val="0077010C"/>
    <w:rsid w:val="00792F6A"/>
    <w:rsid w:val="008548B7"/>
    <w:rsid w:val="008E32F0"/>
    <w:rsid w:val="00B6399F"/>
    <w:rsid w:val="00BD182B"/>
    <w:rsid w:val="00C57D43"/>
    <w:rsid w:val="00C961B3"/>
    <w:rsid w:val="00CC1998"/>
    <w:rsid w:val="00DC44C1"/>
    <w:rsid w:val="00DD48C7"/>
    <w:rsid w:val="00E16E9E"/>
    <w:rsid w:val="00E444ED"/>
    <w:rsid w:val="00F45EBF"/>
    <w:rsid w:val="00F50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0FA30C"/>
  <w15:docId w15:val="{1F74C7D6-6E96-4F68-AB08-8C6FA110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424"/>
    <w:pPr>
      <w:tabs>
        <w:tab w:val="center" w:pos="4513"/>
        <w:tab w:val="right" w:pos="9026"/>
      </w:tabs>
    </w:pPr>
  </w:style>
  <w:style w:type="character" w:customStyle="1" w:styleId="HeaderChar">
    <w:name w:val="Header Char"/>
    <w:basedOn w:val="DefaultParagraphFont"/>
    <w:link w:val="Header"/>
    <w:uiPriority w:val="99"/>
    <w:rsid w:val="00F50424"/>
  </w:style>
  <w:style w:type="paragraph" w:styleId="Footer">
    <w:name w:val="footer"/>
    <w:basedOn w:val="Normal"/>
    <w:link w:val="FooterChar"/>
    <w:uiPriority w:val="99"/>
    <w:unhideWhenUsed/>
    <w:rsid w:val="00F50424"/>
    <w:pPr>
      <w:tabs>
        <w:tab w:val="center" w:pos="4513"/>
        <w:tab w:val="right" w:pos="9026"/>
      </w:tabs>
    </w:pPr>
  </w:style>
  <w:style w:type="character" w:customStyle="1" w:styleId="FooterChar">
    <w:name w:val="Footer Char"/>
    <w:basedOn w:val="DefaultParagraphFont"/>
    <w:link w:val="Footer"/>
    <w:uiPriority w:val="99"/>
    <w:rsid w:val="00F50424"/>
  </w:style>
  <w:style w:type="table" w:styleId="TableGrid">
    <w:name w:val="Table Grid"/>
    <w:basedOn w:val="TableNormal"/>
    <w:uiPriority w:val="39"/>
    <w:rsid w:val="00F5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Staff User</cp:lastModifiedBy>
  <cp:revision>5</cp:revision>
  <dcterms:created xsi:type="dcterms:W3CDTF">2019-02-26T23:29:00Z</dcterms:created>
  <dcterms:modified xsi:type="dcterms:W3CDTF">2019-03-01T14:57:00Z</dcterms:modified>
</cp:coreProperties>
</file>